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30" w:type="dxa"/>
        <w:tblLook w:val="04A0" w:firstRow="1" w:lastRow="0" w:firstColumn="1" w:lastColumn="0" w:noHBand="0" w:noVBand="1"/>
      </w:tblPr>
      <w:tblGrid>
        <w:gridCol w:w="1550"/>
        <w:gridCol w:w="2277"/>
        <w:gridCol w:w="2721"/>
        <w:gridCol w:w="2897"/>
        <w:gridCol w:w="2277"/>
        <w:gridCol w:w="2169"/>
        <w:gridCol w:w="1839"/>
      </w:tblGrid>
      <w:tr w:rsidR="00D56A3B" w:rsidTr="00AD604C">
        <w:tc>
          <w:tcPr>
            <w:tcW w:w="15730" w:type="dxa"/>
            <w:gridSpan w:val="7"/>
          </w:tcPr>
          <w:p w:rsidR="00D56A3B" w:rsidRPr="004741B3" w:rsidRDefault="00DE4A78" w:rsidP="00016C87">
            <w:pPr>
              <w:spacing w:after="0" w:line="240" w:lineRule="auto"/>
              <w:jc w:val="center"/>
              <w:rPr>
                <w:rFonts w:ascii="Century Gothic" w:hAnsi="Century Gothic" w:cs="Tahoma"/>
                <w:b/>
                <w:bCs/>
                <w:color w:val="000000"/>
              </w:rPr>
            </w:pPr>
            <w:r w:rsidRPr="004741B3">
              <w:rPr>
                <w:rFonts w:ascii="Century Gothic" w:hAnsi="Century Gothic" w:cs="Tahoma"/>
                <w:b/>
                <w:bCs/>
                <w:color w:val="000000"/>
              </w:rPr>
              <w:t>Year 11</w:t>
            </w:r>
            <w:r w:rsidR="00D56A3B" w:rsidRPr="004741B3">
              <w:rPr>
                <w:rFonts w:ascii="Century Gothic" w:hAnsi="Century Gothic" w:cs="Tahoma"/>
                <w:b/>
                <w:bCs/>
                <w:color w:val="000000"/>
              </w:rPr>
              <w:t xml:space="preserve"> </w:t>
            </w:r>
            <w:r w:rsidRPr="004741B3">
              <w:rPr>
                <w:rFonts w:ascii="Century Gothic" w:hAnsi="Century Gothic" w:cs="Tahoma"/>
                <w:b/>
                <w:bCs/>
                <w:color w:val="000000"/>
              </w:rPr>
              <w:t>–</w:t>
            </w:r>
            <w:r w:rsidR="00D56A3B" w:rsidRPr="004741B3">
              <w:rPr>
                <w:rFonts w:ascii="Century Gothic" w:hAnsi="Century Gothic" w:cs="Tahoma"/>
                <w:b/>
                <w:bCs/>
                <w:color w:val="000000"/>
              </w:rPr>
              <w:t xml:space="preserve"> Subject</w:t>
            </w:r>
            <w:r w:rsidR="00CE3BD0" w:rsidRPr="004741B3">
              <w:rPr>
                <w:rFonts w:ascii="Century Gothic" w:hAnsi="Century Gothic" w:cs="Tahoma"/>
                <w:b/>
                <w:bCs/>
                <w:color w:val="000000"/>
              </w:rPr>
              <w:t>-Spanish</w:t>
            </w:r>
            <w:r w:rsidRPr="004741B3">
              <w:rPr>
                <w:rFonts w:ascii="Century Gothic" w:hAnsi="Century Gothic" w:cs="Tahoma"/>
                <w:b/>
                <w:bCs/>
                <w:color w:val="000000"/>
              </w:rPr>
              <w:t xml:space="preserve"> </w:t>
            </w:r>
          </w:p>
        </w:tc>
      </w:tr>
      <w:tr w:rsidR="00D56A3B" w:rsidTr="00EC31C4">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180" w:type="dxa"/>
            <w:gridSpan w:val="6"/>
          </w:tcPr>
          <w:p w:rsidR="005131A6" w:rsidRPr="004741B3" w:rsidRDefault="00DE4A78" w:rsidP="00DE4A78">
            <w:pPr>
              <w:rPr>
                <w:rFonts w:ascii="Century Gothic" w:hAnsi="Century Gothic"/>
              </w:rPr>
            </w:pPr>
            <w:r w:rsidRPr="004741B3">
              <w:rPr>
                <w:rFonts w:ascii="Century Gothic" w:hAnsi="Century Gothic"/>
              </w:rPr>
              <w:t>Learners will be able to use a range of different tenses and give opinions in the following topic areas using the four skills of reading, speaking, listening and writing: Identity and Culture: Free-time, family and friends, celebrations, new technology Holidays, Travel and Local Area: describing local area, talking about holidays. School: School subject, uniform, school facilities, school rules. Work, Future ambitions and Aspirations: Post-16 options, gap years, jobs, Importance of learning languages Global and International Dimension: World music/sporting events, environment, issues facing young people today </w:t>
            </w:r>
          </w:p>
        </w:tc>
      </w:tr>
      <w:tr w:rsidR="00D56A3B" w:rsidTr="004741B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198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771" w:type="dxa"/>
          </w:tcPr>
          <w:p w:rsidR="00D56A3B" w:rsidRPr="004741B3" w:rsidRDefault="00D56A3B" w:rsidP="00893BFD">
            <w:pPr>
              <w:spacing w:after="0" w:line="240" w:lineRule="auto"/>
              <w:rPr>
                <w:rFonts w:ascii="Century Gothic" w:hAnsi="Century Gothic" w:cs="Tahoma"/>
                <w:b/>
                <w:bCs/>
                <w:color w:val="000000"/>
              </w:rPr>
            </w:pPr>
            <w:r w:rsidRPr="004741B3">
              <w:rPr>
                <w:rFonts w:ascii="Century Gothic" w:hAnsi="Century Gothic" w:cs="Tahoma"/>
                <w:b/>
                <w:bCs/>
                <w:color w:val="000000"/>
              </w:rPr>
              <w:t>Autumn 2</w:t>
            </w:r>
          </w:p>
        </w:tc>
        <w:tc>
          <w:tcPr>
            <w:tcW w:w="302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27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22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188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5E6C14" w:rsidTr="004741B3">
        <w:tc>
          <w:tcPr>
            <w:tcW w:w="1550" w:type="dxa"/>
          </w:tcPr>
          <w:p w:rsidR="005E6C14" w:rsidRPr="00D56A3B" w:rsidRDefault="005E6C14" w:rsidP="005E6C14">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1989" w:type="dxa"/>
          </w:tcPr>
          <w:p w:rsidR="005E6C14" w:rsidRDefault="005E6C14" w:rsidP="005E6C14">
            <w:pPr>
              <w:pStyle w:val="Heading2"/>
              <w:outlineLvl w:val="1"/>
              <w:rPr>
                <w:rFonts w:ascii="Century Gothic" w:hAnsi="Century Gothic"/>
                <w:b/>
                <w:color w:val="auto"/>
                <w:sz w:val="19"/>
                <w:szCs w:val="19"/>
              </w:rPr>
            </w:pPr>
            <w:r>
              <w:rPr>
                <w:rFonts w:ascii="Century Gothic" w:hAnsi="Century Gothic" w:cs="Arial"/>
                <w:b/>
                <w:color w:val="auto"/>
                <w:sz w:val="19"/>
                <w:szCs w:val="19"/>
              </w:rPr>
              <w:t>Spanish</w:t>
            </w:r>
            <w:r w:rsidRPr="00A84723">
              <w:rPr>
                <w:rFonts w:ascii="Century Gothic" w:hAnsi="Century Gothic" w:cs="Arial"/>
                <w:b/>
                <w:color w:val="auto"/>
                <w:sz w:val="19"/>
                <w:szCs w:val="19"/>
              </w:rPr>
              <w:t xml:space="preserve">: </w:t>
            </w:r>
            <w:r>
              <w:rPr>
                <w:rFonts w:ascii="Century Gothic" w:hAnsi="Century Gothic"/>
                <w:b/>
                <w:color w:val="auto"/>
                <w:sz w:val="19"/>
                <w:szCs w:val="19"/>
              </w:rPr>
              <w:t>Viva AQA GCSE Spanish</w:t>
            </w:r>
            <w:r w:rsidRPr="008D28F3">
              <w:rPr>
                <w:rFonts w:ascii="Century Gothic" w:hAnsi="Century Gothic"/>
                <w:b/>
                <w:color w:val="auto"/>
                <w:sz w:val="19"/>
                <w:szCs w:val="19"/>
              </w:rPr>
              <w:t xml:space="preserve">  </w:t>
            </w:r>
          </w:p>
          <w:p w:rsidR="005E6C14" w:rsidRPr="00A30E1F" w:rsidRDefault="005E6C14" w:rsidP="005E6C14">
            <w:pPr>
              <w:pStyle w:val="Heading2"/>
              <w:outlineLvl w:val="1"/>
              <w:rPr>
                <w:rFonts w:ascii="Century Gothic" w:hAnsi="Century Gothic" w:cs="ArialMT"/>
                <w:sz w:val="19"/>
                <w:szCs w:val="19"/>
              </w:rPr>
            </w:pPr>
            <w:r>
              <w:rPr>
                <w:rFonts w:ascii="Century Gothic" w:hAnsi="Century Gothic"/>
                <w:b/>
                <w:color w:val="auto"/>
                <w:sz w:val="19"/>
                <w:szCs w:val="19"/>
              </w:rPr>
              <w:t xml:space="preserve">Module 5: </w:t>
            </w:r>
            <w:proofErr w:type="spellStart"/>
            <w:r>
              <w:rPr>
                <w:rFonts w:ascii="Century Gothic" w:hAnsi="Century Gothic"/>
                <w:b/>
                <w:color w:val="auto"/>
                <w:sz w:val="19"/>
                <w:szCs w:val="19"/>
              </w:rPr>
              <w:t>Ciudades</w:t>
            </w:r>
            <w:proofErr w:type="spellEnd"/>
          </w:p>
          <w:p w:rsidR="005E6C14" w:rsidRDefault="005E6C14" w:rsidP="005E6C14">
            <w:pPr>
              <w:autoSpaceDE w:val="0"/>
              <w:autoSpaceDN w:val="0"/>
              <w:adjustRightInd w:val="0"/>
              <w:rPr>
                <w:rFonts w:ascii="Century Gothic" w:hAnsi="Century Gothic"/>
                <w:sz w:val="20"/>
                <w:szCs w:val="20"/>
              </w:rPr>
            </w:pPr>
            <w:r>
              <w:rPr>
                <w:rFonts w:ascii="Century Gothic" w:hAnsi="Century Gothic"/>
                <w:sz w:val="20"/>
                <w:szCs w:val="20"/>
              </w:rPr>
              <w:t xml:space="preserve">Learners will begin by reviewing places in town learnt in HT1 and be able to describe where they live in detail and what they can do in their free time. </w:t>
            </w:r>
          </w:p>
          <w:p w:rsidR="005E6C14" w:rsidRDefault="005E6C14" w:rsidP="005E6C14">
            <w:pPr>
              <w:autoSpaceDE w:val="0"/>
              <w:autoSpaceDN w:val="0"/>
              <w:adjustRightInd w:val="0"/>
              <w:rPr>
                <w:rFonts w:ascii="Century Gothic" w:hAnsi="Century Gothic"/>
                <w:sz w:val="20"/>
                <w:szCs w:val="20"/>
              </w:rPr>
            </w:pPr>
            <w:r>
              <w:rPr>
                <w:rFonts w:ascii="Century Gothic" w:hAnsi="Century Gothic"/>
                <w:sz w:val="20"/>
                <w:szCs w:val="20"/>
              </w:rPr>
              <w:t xml:space="preserve">They will use the superlatives to describe a region, find out tourist information and discuss plans. Learners will talk about what they can do in different types of weather and write about their </w:t>
            </w:r>
            <w:r>
              <w:rPr>
                <w:rFonts w:ascii="Century Gothic" w:hAnsi="Century Gothic"/>
                <w:sz w:val="20"/>
                <w:szCs w:val="20"/>
              </w:rPr>
              <w:lastRenderedPageBreak/>
              <w:t xml:space="preserve">town using </w:t>
            </w:r>
            <w:proofErr w:type="gramStart"/>
            <w:r>
              <w:rPr>
                <w:rFonts w:ascii="Century Gothic" w:hAnsi="Century Gothic"/>
                <w:sz w:val="20"/>
                <w:szCs w:val="20"/>
              </w:rPr>
              <w:t>three time</w:t>
            </w:r>
            <w:proofErr w:type="gramEnd"/>
            <w:r>
              <w:rPr>
                <w:rFonts w:ascii="Century Gothic" w:hAnsi="Century Gothic"/>
                <w:sz w:val="20"/>
                <w:szCs w:val="20"/>
              </w:rPr>
              <w:t xml:space="preserve"> frames.</w:t>
            </w:r>
          </w:p>
          <w:p w:rsidR="005E6C14" w:rsidRDefault="005E6C14" w:rsidP="005E6C14">
            <w:pPr>
              <w:spacing w:after="0" w:line="240" w:lineRule="auto"/>
              <w:rPr>
                <w:rFonts w:ascii="Century Gothic" w:hAnsi="Century Gothic" w:cs="Tahoma"/>
                <w:bCs/>
                <w:color w:val="000000"/>
              </w:rPr>
            </w:pPr>
            <w:r>
              <w:rPr>
                <w:rFonts w:ascii="Century Gothic" w:hAnsi="Century Gothic"/>
                <w:sz w:val="20"/>
                <w:szCs w:val="20"/>
              </w:rPr>
              <w:t>Many learners will be able to describe an ideal town.</w:t>
            </w:r>
          </w:p>
          <w:p w:rsidR="005E6C14" w:rsidRDefault="005E6C14" w:rsidP="005E6C14">
            <w:pPr>
              <w:spacing w:after="0" w:line="240" w:lineRule="auto"/>
              <w:rPr>
                <w:rFonts w:ascii="Century Gothic" w:hAnsi="Century Gothic" w:cs="Tahoma"/>
                <w:bCs/>
                <w:color w:val="000000"/>
              </w:rPr>
            </w:pPr>
          </w:p>
        </w:tc>
        <w:tc>
          <w:tcPr>
            <w:tcW w:w="2771" w:type="dxa"/>
          </w:tcPr>
          <w:p w:rsidR="004741B3" w:rsidRPr="004741B3" w:rsidRDefault="004741B3" w:rsidP="004741B3">
            <w:pPr>
              <w:autoSpaceDE w:val="0"/>
              <w:autoSpaceDN w:val="0"/>
              <w:adjustRightInd w:val="0"/>
              <w:rPr>
                <w:rFonts w:ascii="Century Gothic" w:hAnsi="Century Gothic" w:cs="Arial"/>
                <w:b/>
                <w:sz w:val="20"/>
                <w:szCs w:val="20"/>
              </w:rPr>
            </w:pPr>
            <w:r w:rsidRPr="004741B3">
              <w:rPr>
                <w:rFonts w:ascii="Century Gothic" w:hAnsi="Century Gothic" w:cs="Arial"/>
                <w:b/>
                <w:sz w:val="20"/>
                <w:szCs w:val="20"/>
              </w:rPr>
              <w:lastRenderedPageBreak/>
              <w:t xml:space="preserve">De </w:t>
            </w:r>
            <w:proofErr w:type="spellStart"/>
            <w:r w:rsidRPr="004741B3">
              <w:rPr>
                <w:rFonts w:ascii="Century Gothic" w:hAnsi="Century Gothic" w:cs="Arial"/>
                <w:b/>
                <w:sz w:val="20"/>
                <w:szCs w:val="20"/>
              </w:rPr>
              <w:t>costumbre</w:t>
            </w:r>
            <w:proofErr w:type="spellEnd"/>
            <w:r w:rsidRPr="004741B3">
              <w:rPr>
                <w:rFonts w:ascii="Century Gothic" w:hAnsi="Century Gothic" w:cs="Arial"/>
                <w:b/>
                <w:sz w:val="20"/>
                <w:szCs w:val="20"/>
              </w:rPr>
              <w:t xml:space="preserve"> – Theme 1</w:t>
            </w:r>
            <w:bookmarkStart w:id="0" w:name="_GoBack"/>
            <w:bookmarkEnd w:id="0"/>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Describing meal times</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Daily routine</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Illnesses and injuries</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Typical foods</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Comparing different festivals</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Narrating a special day</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Ordering in a restaurant</w:t>
            </w:r>
          </w:p>
          <w:p w:rsidR="004741B3" w:rsidRPr="004741B3" w:rsidRDefault="004741B3" w:rsidP="004741B3">
            <w:pPr>
              <w:pStyle w:val="ListParagraph"/>
              <w:numPr>
                <w:ilvl w:val="0"/>
                <w:numId w:val="22"/>
              </w:numPr>
              <w:autoSpaceDE w:val="0"/>
              <w:autoSpaceDN w:val="0"/>
              <w:adjustRightInd w:val="0"/>
              <w:rPr>
                <w:rFonts w:ascii="Century Gothic" w:hAnsi="Century Gothic" w:cs="Arial"/>
                <w:sz w:val="20"/>
                <w:szCs w:val="20"/>
              </w:rPr>
            </w:pPr>
            <w:r w:rsidRPr="004741B3">
              <w:rPr>
                <w:rFonts w:ascii="Century Gothic" w:hAnsi="Century Gothic" w:cs="Arial"/>
                <w:sz w:val="20"/>
                <w:szCs w:val="20"/>
              </w:rPr>
              <w:t>A music festival</w:t>
            </w:r>
          </w:p>
          <w:p w:rsidR="004741B3" w:rsidRPr="004741B3" w:rsidRDefault="004741B3" w:rsidP="004741B3">
            <w:pPr>
              <w:spacing w:after="0" w:line="240" w:lineRule="auto"/>
              <w:rPr>
                <w:rFonts w:ascii="Century Gothic" w:hAnsi="Century Gothic" w:cs="Tahoma"/>
                <w:bCs/>
                <w:color w:val="000000"/>
              </w:rPr>
            </w:pPr>
            <w:r w:rsidRPr="004741B3">
              <w:rPr>
                <w:rFonts w:ascii="Century Gothic" w:hAnsi="Century Gothic" w:cs="Arial"/>
                <w:sz w:val="20"/>
                <w:szCs w:val="20"/>
              </w:rPr>
              <w:t xml:space="preserve">Learners will discuss customs and festivals in Spanish speaking countries and compare the approaches to customs and festivals in England. Learners will be expected to apply a range of tenses and descriptive language to </w:t>
            </w:r>
            <w:r w:rsidRPr="004741B3">
              <w:rPr>
                <w:rFonts w:ascii="Century Gothic" w:hAnsi="Century Gothic" w:cs="Arial"/>
                <w:sz w:val="20"/>
                <w:szCs w:val="20"/>
              </w:rPr>
              <w:lastRenderedPageBreak/>
              <w:t>discuss the topics of food preparation, shopping, special meals, buying clothes and</w:t>
            </w:r>
          </w:p>
        </w:tc>
        <w:tc>
          <w:tcPr>
            <w:tcW w:w="3028" w:type="dxa"/>
          </w:tcPr>
          <w:p w:rsidR="004741B3" w:rsidRDefault="004741B3" w:rsidP="004741B3">
            <w:pPr>
              <w:pStyle w:val="Heading2"/>
              <w:outlineLvl w:val="1"/>
              <w:rPr>
                <w:rFonts w:ascii="Century Gothic" w:hAnsi="Century Gothic"/>
                <w:b/>
                <w:color w:val="auto"/>
                <w:sz w:val="19"/>
                <w:szCs w:val="19"/>
              </w:rPr>
            </w:pPr>
            <w:r>
              <w:rPr>
                <w:rFonts w:ascii="Century Gothic" w:hAnsi="Century Gothic" w:cs="Arial"/>
                <w:b/>
                <w:color w:val="auto"/>
                <w:sz w:val="19"/>
                <w:szCs w:val="19"/>
              </w:rPr>
              <w:lastRenderedPageBreak/>
              <w:t>Spanish</w:t>
            </w:r>
            <w:r w:rsidRPr="00A84723">
              <w:rPr>
                <w:rFonts w:ascii="Century Gothic" w:hAnsi="Century Gothic" w:cs="Arial"/>
                <w:b/>
                <w:color w:val="auto"/>
                <w:sz w:val="19"/>
                <w:szCs w:val="19"/>
              </w:rPr>
              <w:t xml:space="preserve">: </w:t>
            </w:r>
            <w:r>
              <w:rPr>
                <w:rFonts w:ascii="Century Gothic" w:hAnsi="Century Gothic"/>
                <w:b/>
                <w:color w:val="auto"/>
                <w:sz w:val="19"/>
                <w:szCs w:val="19"/>
              </w:rPr>
              <w:t>Viva AQA GCSE Spanish</w:t>
            </w:r>
          </w:p>
          <w:p w:rsidR="004741B3" w:rsidRPr="00325C01" w:rsidRDefault="004741B3" w:rsidP="004741B3">
            <w:pPr>
              <w:pStyle w:val="Heading2"/>
              <w:outlineLvl w:val="1"/>
            </w:pPr>
            <w:r>
              <w:rPr>
                <w:rFonts w:ascii="Century Gothic" w:hAnsi="Century Gothic"/>
                <w:b/>
                <w:color w:val="auto"/>
                <w:sz w:val="19"/>
                <w:szCs w:val="19"/>
              </w:rPr>
              <w:t xml:space="preserve">Module 8: </w:t>
            </w:r>
            <w:proofErr w:type="spellStart"/>
            <w:r>
              <w:rPr>
                <w:rFonts w:ascii="Century Gothic" w:hAnsi="Century Gothic"/>
                <w:b/>
                <w:color w:val="auto"/>
                <w:sz w:val="19"/>
                <w:szCs w:val="19"/>
              </w:rPr>
              <w:t>Hacia</w:t>
            </w:r>
            <w:proofErr w:type="spellEnd"/>
            <w:r>
              <w:rPr>
                <w:rFonts w:ascii="Century Gothic" w:hAnsi="Century Gothic"/>
                <w:b/>
                <w:color w:val="auto"/>
                <w:sz w:val="19"/>
                <w:szCs w:val="19"/>
              </w:rPr>
              <w:t xml:space="preserve"> un </w:t>
            </w:r>
            <w:proofErr w:type="spellStart"/>
            <w:r>
              <w:rPr>
                <w:rFonts w:ascii="Century Gothic" w:hAnsi="Century Gothic"/>
                <w:b/>
                <w:color w:val="auto"/>
                <w:sz w:val="19"/>
                <w:szCs w:val="19"/>
              </w:rPr>
              <w:t>mundo</w:t>
            </w:r>
            <w:proofErr w:type="spellEnd"/>
            <w:r>
              <w:rPr>
                <w:rFonts w:ascii="Century Gothic" w:hAnsi="Century Gothic"/>
                <w:b/>
                <w:color w:val="auto"/>
                <w:sz w:val="19"/>
                <w:szCs w:val="19"/>
              </w:rPr>
              <w:t xml:space="preserve"> </w:t>
            </w:r>
            <w:proofErr w:type="spellStart"/>
            <w:r>
              <w:rPr>
                <w:rFonts w:ascii="Century Gothic" w:hAnsi="Century Gothic"/>
                <w:b/>
                <w:color w:val="auto"/>
                <w:sz w:val="19"/>
                <w:szCs w:val="19"/>
              </w:rPr>
              <w:t>mejor</w:t>
            </w:r>
            <w:proofErr w:type="spellEnd"/>
          </w:p>
          <w:p w:rsidR="004741B3" w:rsidRDefault="004741B3" w:rsidP="004741B3">
            <w:pPr>
              <w:autoSpaceDE w:val="0"/>
              <w:autoSpaceDN w:val="0"/>
              <w:adjustRightInd w:val="0"/>
              <w:rPr>
                <w:rFonts w:ascii="Century Gothic" w:hAnsi="Century Gothic" w:cs="Arial"/>
                <w:iCs/>
                <w:sz w:val="20"/>
                <w:szCs w:val="20"/>
              </w:rPr>
            </w:pPr>
            <w:r>
              <w:rPr>
                <w:rFonts w:ascii="Century Gothic" w:hAnsi="Century Gothic" w:cs="Arial"/>
                <w:iCs/>
                <w:sz w:val="20"/>
                <w:szCs w:val="20"/>
              </w:rPr>
              <w:t>Learners will talk in more complex detail about their beliefs and concerns regarding the planet. Discussing types of weather and natural disasters. They will have opportunities to discuss problems affecting young people including ethical shopping and the environment. They will know how to write and speak about important events and volunteering.</w:t>
            </w:r>
          </w:p>
          <w:p w:rsidR="004741B3" w:rsidRDefault="004741B3" w:rsidP="004741B3">
            <w:pPr>
              <w:spacing w:after="0" w:line="240" w:lineRule="auto"/>
              <w:rPr>
                <w:rFonts w:ascii="Century Gothic" w:hAnsi="Century Gothic" w:cs="Arial"/>
                <w:iCs/>
                <w:sz w:val="20"/>
                <w:szCs w:val="20"/>
              </w:rPr>
            </w:pPr>
            <w:r>
              <w:rPr>
                <w:rFonts w:ascii="Century Gothic" w:hAnsi="Century Gothic" w:cs="Arial"/>
                <w:iCs/>
                <w:sz w:val="20"/>
                <w:szCs w:val="20"/>
              </w:rPr>
              <w:t>Learners will complete speaking test preparation for Theme 2.</w:t>
            </w:r>
          </w:p>
          <w:p w:rsidR="005E6C14" w:rsidRPr="00D85C8F" w:rsidRDefault="005E6C14" w:rsidP="004741B3">
            <w:pPr>
              <w:autoSpaceDE w:val="0"/>
              <w:autoSpaceDN w:val="0"/>
              <w:adjustRightInd w:val="0"/>
              <w:rPr>
                <w:rFonts w:ascii="Century Gothic" w:hAnsi="Century Gothic" w:cs="Arial"/>
                <w:bCs/>
                <w:color w:val="000000"/>
                <w:sz w:val="20"/>
                <w:szCs w:val="20"/>
              </w:rPr>
            </w:pPr>
          </w:p>
        </w:tc>
        <w:tc>
          <w:tcPr>
            <w:tcW w:w="2277" w:type="dxa"/>
          </w:tcPr>
          <w:p w:rsidR="005E6C14" w:rsidRPr="008A5D3E" w:rsidRDefault="005E6C14" w:rsidP="005E6C14">
            <w:pPr>
              <w:pStyle w:val="Heading2"/>
              <w:outlineLvl w:val="1"/>
              <w:rPr>
                <w:rFonts w:ascii="Century Gothic" w:hAnsi="Century Gothic"/>
                <w:b/>
                <w:color w:val="auto"/>
                <w:sz w:val="19"/>
                <w:szCs w:val="19"/>
              </w:rPr>
            </w:pPr>
            <w:r>
              <w:rPr>
                <w:rFonts w:ascii="Century Gothic" w:hAnsi="Century Gothic" w:cs="Arial"/>
                <w:b/>
                <w:color w:val="auto"/>
                <w:sz w:val="19"/>
                <w:szCs w:val="19"/>
              </w:rPr>
              <w:t>Spanish</w:t>
            </w:r>
            <w:r w:rsidRPr="00A84723">
              <w:rPr>
                <w:rFonts w:ascii="Century Gothic" w:hAnsi="Century Gothic" w:cs="Arial"/>
                <w:b/>
                <w:color w:val="auto"/>
                <w:sz w:val="19"/>
                <w:szCs w:val="19"/>
              </w:rPr>
              <w:t xml:space="preserve">: </w:t>
            </w:r>
            <w:r>
              <w:rPr>
                <w:rFonts w:ascii="Century Gothic" w:hAnsi="Century Gothic"/>
                <w:b/>
                <w:color w:val="auto"/>
                <w:sz w:val="19"/>
                <w:szCs w:val="19"/>
              </w:rPr>
              <w:t>Viva AQA GCSE Spanish</w:t>
            </w:r>
          </w:p>
          <w:p w:rsidR="005E6C14" w:rsidRDefault="005E6C14" w:rsidP="005E6C14">
            <w:pPr>
              <w:autoSpaceDE w:val="0"/>
              <w:autoSpaceDN w:val="0"/>
              <w:adjustRightInd w:val="0"/>
              <w:rPr>
                <w:rFonts w:ascii="Century Gothic" w:hAnsi="Century Gothic" w:cs="ArialMT"/>
                <w:b/>
                <w:sz w:val="19"/>
                <w:szCs w:val="19"/>
              </w:rPr>
            </w:pPr>
            <w:r>
              <w:rPr>
                <w:rFonts w:ascii="Century Gothic" w:hAnsi="Century Gothic" w:cs="ArialMT"/>
                <w:b/>
                <w:sz w:val="19"/>
                <w:szCs w:val="19"/>
              </w:rPr>
              <w:t xml:space="preserve">Theme 3 revision: </w:t>
            </w:r>
          </w:p>
          <w:p w:rsidR="005E6C14" w:rsidRDefault="005E6C14" w:rsidP="005E6C14">
            <w:pPr>
              <w:rPr>
                <w:rFonts w:ascii="Century Gothic" w:hAnsi="Century Gothic"/>
                <w:sz w:val="19"/>
                <w:szCs w:val="19"/>
              </w:rPr>
            </w:pPr>
            <w:r>
              <w:rPr>
                <w:rFonts w:ascii="Century Gothic" w:hAnsi="Century Gothic"/>
                <w:sz w:val="19"/>
                <w:szCs w:val="19"/>
              </w:rPr>
              <w:t>Learners will revise vocabulary and grammar in relation to current and future study and employment. This will incorporate school life, post 16 options. Jobs career choices and ambitions.</w:t>
            </w:r>
          </w:p>
          <w:p w:rsidR="005E6C14" w:rsidRDefault="005E6C14" w:rsidP="005E6C14">
            <w:pPr>
              <w:rPr>
                <w:rFonts w:ascii="Century Gothic" w:hAnsi="Century Gothic" w:cs="ArialMT"/>
                <w:sz w:val="19"/>
                <w:szCs w:val="19"/>
              </w:rPr>
            </w:pPr>
            <w:r>
              <w:rPr>
                <w:rFonts w:ascii="Century Gothic" w:hAnsi="Century Gothic" w:cs="ArialMT"/>
                <w:sz w:val="19"/>
                <w:szCs w:val="19"/>
              </w:rPr>
              <w:t>Learners will know how to discuss technology and social media and extend their responses to be able to refer to other people.</w:t>
            </w:r>
          </w:p>
          <w:p w:rsidR="005E6C14" w:rsidRDefault="005E6C14" w:rsidP="005E6C14">
            <w:pPr>
              <w:spacing w:after="0" w:line="240" w:lineRule="auto"/>
              <w:rPr>
                <w:rFonts w:ascii="Century Gothic" w:hAnsi="Century Gothic" w:cs="Tahoma"/>
                <w:bCs/>
                <w:color w:val="000000"/>
              </w:rPr>
            </w:pPr>
            <w:r>
              <w:rPr>
                <w:rFonts w:ascii="Century Gothic" w:hAnsi="Century Gothic" w:cs="ArialMT"/>
                <w:sz w:val="19"/>
                <w:szCs w:val="19"/>
              </w:rPr>
              <w:t xml:space="preserve">Learners will be encouraged to use </w:t>
            </w:r>
            <w:r>
              <w:rPr>
                <w:rFonts w:ascii="Century Gothic" w:hAnsi="Century Gothic" w:cs="ArialMT"/>
                <w:sz w:val="19"/>
                <w:szCs w:val="19"/>
              </w:rPr>
              <w:lastRenderedPageBreak/>
              <w:t>the perfect and imperfect tenses to talk about what they have done in the past and apply the future tenses to describe their future plans.</w:t>
            </w:r>
          </w:p>
        </w:tc>
        <w:tc>
          <w:tcPr>
            <w:tcW w:w="2227" w:type="dxa"/>
          </w:tcPr>
          <w:p w:rsidR="005E6C14" w:rsidRPr="005E6C14" w:rsidRDefault="005E6C14" w:rsidP="005E6C14">
            <w:pPr>
              <w:pStyle w:val="Heading2"/>
              <w:outlineLvl w:val="1"/>
              <w:rPr>
                <w:rFonts w:ascii="Century Gothic" w:hAnsi="Century Gothic" w:cs="Arial"/>
                <w:b/>
                <w:color w:val="auto"/>
                <w:sz w:val="16"/>
                <w:szCs w:val="16"/>
              </w:rPr>
            </w:pPr>
            <w:r w:rsidRPr="005E6C14">
              <w:rPr>
                <w:rFonts w:ascii="Century Gothic" w:hAnsi="Century Gothic" w:cs="Arial"/>
                <w:b/>
                <w:color w:val="auto"/>
                <w:sz w:val="16"/>
                <w:szCs w:val="16"/>
              </w:rPr>
              <w:lastRenderedPageBreak/>
              <w:t xml:space="preserve">Spanish: Viva AQA GCSE Spanish </w:t>
            </w:r>
          </w:p>
          <w:p w:rsidR="005E6C14" w:rsidRPr="005E6C14" w:rsidRDefault="005E6C14" w:rsidP="005E6C14">
            <w:pPr>
              <w:pStyle w:val="Heading2"/>
              <w:outlineLvl w:val="1"/>
              <w:rPr>
                <w:rFonts w:ascii="Century Gothic" w:hAnsi="Century Gothic" w:cs="Arial"/>
                <w:b/>
                <w:color w:val="auto"/>
                <w:sz w:val="16"/>
                <w:szCs w:val="16"/>
              </w:rPr>
            </w:pPr>
            <w:r w:rsidRPr="005E6C14">
              <w:rPr>
                <w:rFonts w:ascii="Century Gothic" w:hAnsi="Century Gothic" w:cs="Arial"/>
                <w:b/>
                <w:color w:val="auto"/>
                <w:sz w:val="16"/>
                <w:szCs w:val="16"/>
              </w:rPr>
              <w:t>Revision: Theme 1</w:t>
            </w:r>
          </w:p>
          <w:p w:rsidR="005E6C14" w:rsidRPr="005E6C14" w:rsidRDefault="005E6C14" w:rsidP="005E6C14">
            <w:pPr>
              <w:pStyle w:val="Heading2"/>
              <w:outlineLvl w:val="1"/>
              <w:rPr>
                <w:rFonts w:ascii="Century Gothic" w:hAnsi="Century Gothic" w:cs="Arial"/>
                <w:b/>
                <w:color w:val="auto"/>
                <w:sz w:val="16"/>
                <w:szCs w:val="16"/>
              </w:rPr>
            </w:pPr>
            <w:r w:rsidRPr="005E6C14">
              <w:rPr>
                <w:rFonts w:ascii="Century Gothic" w:hAnsi="Century Gothic" w:cs="Arial"/>
                <w:b/>
                <w:color w:val="auto"/>
                <w:sz w:val="16"/>
                <w:szCs w:val="16"/>
              </w:rPr>
              <w:t xml:space="preserve">Learners will Review a range of topics relating to free time, such as TV, film, music, festivals, applications and technology and inspirational celebrities or role models. </w:t>
            </w:r>
          </w:p>
          <w:p w:rsidR="005E6C14" w:rsidRPr="005E6C14" w:rsidRDefault="005E6C14" w:rsidP="005E6C14">
            <w:pPr>
              <w:pStyle w:val="Heading2"/>
              <w:outlineLvl w:val="1"/>
              <w:rPr>
                <w:rFonts w:ascii="Century Gothic" w:hAnsi="Century Gothic" w:cs="Arial"/>
                <w:b/>
                <w:color w:val="auto"/>
                <w:sz w:val="16"/>
                <w:szCs w:val="16"/>
              </w:rPr>
            </w:pPr>
            <w:r w:rsidRPr="005E6C14">
              <w:rPr>
                <w:rFonts w:ascii="Century Gothic" w:hAnsi="Century Gothic" w:cs="Arial"/>
                <w:b/>
                <w:color w:val="auto"/>
                <w:sz w:val="16"/>
                <w:szCs w:val="16"/>
              </w:rPr>
              <w:t>Learners will describe themselves and their families in detail. Learners will know how to discuss technology and social media and extend their responses to be able to refer to other people.</w:t>
            </w:r>
          </w:p>
          <w:p w:rsidR="005E6C14" w:rsidRPr="005E6C14" w:rsidRDefault="005E6C14" w:rsidP="005E6C14">
            <w:pPr>
              <w:pStyle w:val="Heading2"/>
              <w:outlineLvl w:val="1"/>
              <w:rPr>
                <w:rFonts w:ascii="Century Gothic" w:hAnsi="Century Gothic" w:cs="Arial"/>
                <w:b/>
                <w:color w:val="auto"/>
                <w:sz w:val="16"/>
                <w:szCs w:val="16"/>
              </w:rPr>
            </w:pPr>
            <w:r w:rsidRPr="005E6C14">
              <w:rPr>
                <w:rFonts w:ascii="Century Gothic" w:hAnsi="Century Gothic" w:cs="Arial"/>
                <w:b/>
                <w:color w:val="auto"/>
                <w:sz w:val="16"/>
                <w:szCs w:val="16"/>
              </w:rPr>
              <w:t>Learners will be expected to offer a wide range of contrasting opinions on the topics of holidays and Town and local area.</w:t>
            </w:r>
          </w:p>
          <w:p w:rsidR="005E6C14" w:rsidRPr="005E6C14" w:rsidRDefault="005E6C14" w:rsidP="005E6C14">
            <w:pPr>
              <w:spacing w:after="0" w:line="240" w:lineRule="auto"/>
              <w:rPr>
                <w:rFonts w:ascii="Century Gothic" w:hAnsi="Century Gothic" w:cs="Tahoma"/>
                <w:bCs/>
                <w:color w:val="000000"/>
                <w:sz w:val="16"/>
                <w:szCs w:val="16"/>
              </w:rPr>
            </w:pPr>
            <w:r w:rsidRPr="005E6C14">
              <w:rPr>
                <w:rFonts w:ascii="Century Gothic" w:hAnsi="Century Gothic" w:cs="Arial"/>
                <w:b/>
                <w:sz w:val="16"/>
                <w:szCs w:val="16"/>
              </w:rPr>
              <w:t xml:space="preserve">Learners will know how to discuss the world of </w:t>
            </w:r>
            <w:r w:rsidRPr="005E6C14">
              <w:rPr>
                <w:rFonts w:ascii="Century Gothic" w:hAnsi="Century Gothic" w:cs="Arial"/>
                <w:b/>
                <w:sz w:val="16"/>
                <w:szCs w:val="16"/>
              </w:rPr>
              <w:lastRenderedPageBreak/>
              <w:t>work, technology and social media and extend their responses.</w:t>
            </w:r>
          </w:p>
        </w:tc>
        <w:tc>
          <w:tcPr>
            <w:tcW w:w="1888" w:type="dxa"/>
          </w:tcPr>
          <w:p w:rsidR="005E6C14" w:rsidRDefault="005E6C14" w:rsidP="005E6C14">
            <w:pPr>
              <w:spacing w:after="0" w:line="240" w:lineRule="auto"/>
              <w:rPr>
                <w:rFonts w:ascii="Century Gothic" w:hAnsi="Century Gothic" w:cs="Tahoma"/>
                <w:bCs/>
                <w:color w:val="000000"/>
              </w:rPr>
            </w:pPr>
          </w:p>
        </w:tc>
      </w:tr>
      <w:tr w:rsidR="005E6C14" w:rsidTr="004741B3">
        <w:tc>
          <w:tcPr>
            <w:tcW w:w="1550" w:type="dxa"/>
          </w:tcPr>
          <w:p w:rsidR="005E6C14" w:rsidRPr="00D56A3B" w:rsidRDefault="005E6C14" w:rsidP="005E6C14">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1989" w:type="dxa"/>
          </w:tcPr>
          <w:p w:rsidR="005E6C14" w:rsidRDefault="005E6C14" w:rsidP="005E6C14">
            <w:pPr>
              <w:spacing w:after="0" w:line="240" w:lineRule="auto"/>
              <w:rPr>
                <w:rFonts w:ascii="Century Gothic" w:hAnsi="Century Gothic"/>
                <w:sz w:val="20"/>
                <w:szCs w:val="20"/>
              </w:rPr>
            </w:pPr>
            <w:r w:rsidRPr="00D85D32">
              <w:rPr>
                <w:rFonts w:ascii="Century Gothic" w:hAnsi="Century Gothic" w:cs="Tahoma"/>
                <w:b/>
                <w:bCs/>
                <w:color w:val="000000"/>
                <w:sz w:val="20"/>
                <w:szCs w:val="20"/>
              </w:rPr>
              <w:t>Speaking</w:t>
            </w:r>
            <w:r w:rsidRPr="00154F23">
              <w:rPr>
                <w:rFonts w:ascii="Century Gothic" w:hAnsi="Century Gothic" w:cs="Tahoma"/>
                <w:bCs/>
                <w:color w:val="000000"/>
                <w:sz w:val="20"/>
                <w:szCs w:val="20"/>
              </w:rPr>
              <w:t>-</w:t>
            </w:r>
            <w:r w:rsidRPr="00154F23">
              <w:rPr>
                <w:rFonts w:ascii="Century Gothic" w:hAnsi="Century Gothic"/>
                <w:sz w:val="20"/>
                <w:szCs w:val="20"/>
              </w:rPr>
              <w:t xml:space="preserve"> </w:t>
            </w:r>
            <w:r>
              <w:rPr>
                <w:rFonts w:ascii="Century Gothic" w:hAnsi="Century Gothic"/>
                <w:sz w:val="20"/>
                <w:szCs w:val="20"/>
              </w:rPr>
              <w:t xml:space="preserve">Question and Answer Practice on town in preparation for GCSE speaking </w:t>
            </w:r>
            <w:proofErr w:type="spellStart"/>
            <w:proofErr w:type="gramStart"/>
            <w:r>
              <w:rPr>
                <w:rFonts w:ascii="Century Gothic" w:hAnsi="Century Gothic"/>
                <w:sz w:val="20"/>
                <w:szCs w:val="20"/>
              </w:rPr>
              <w:t>assessments.Roleplay</w:t>
            </w:r>
            <w:proofErr w:type="spellEnd"/>
            <w:proofErr w:type="gramEnd"/>
            <w:r>
              <w:rPr>
                <w:rFonts w:ascii="Century Gothic" w:hAnsi="Century Gothic"/>
                <w:sz w:val="20"/>
                <w:szCs w:val="20"/>
              </w:rPr>
              <w:t xml:space="preserve"> and Photocard practice.</w:t>
            </w:r>
          </w:p>
          <w:p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Listening</w:t>
            </w:r>
            <w:r w:rsidRPr="00154F23">
              <w:rPr>
                <w:rFonts w:ascii="Century Gothic" w:hAnsi="Century Gothic"/>
                <w:sz w:val="20"/>
                <w:szCs w:val="20"/>
              </w:rPr>
              <w:t>- Listen for gist recognising key words</w:t>
            </w:r>
            <w:r>
              <w:rPr>
                <w:rFonts w:ascii="Century Gothic" w:hAnsi="Century Gothic"/>
                <w:sz w:val="20"/>
                <w:szCs w:val="20"/>
              </w:rPr>
              <w:t xml:space="preserve"> and cognates</w:t>
            </w:r>
            <w:r w:rsidRPr="00154F23">
              <w:rPr>
                <w:rFonts w:ascii="Century Gothic" w:hAnsi="Century Gothic"/>
                <w:sz w:val="20"/>
                <w:szCs w:val="20"/>
              </w:rPr>
              <w:t xml:space="preserve"> from the module</w:t>
            </w:r>
            <w:r>
              <w:rPr>
                <w:rFonts w:ascii="Century Gothic" w:hAnsi="Century Gothic"/>
                <w:sz w:val="20"/>
                <w:szCs w:val="20"/>
              </w:rPr>
              <w:t xml:space="preserve"> and using </w:t>
            </w:r>
            <w:proofErr w:type="spellStart"/>
            <w:r>
              <w:rPr>
                <w:rFonts w:ascii="Century Gothic" w:hAnsi="Century Gothic"/>
                <w:sz w:val="20"/>
                <w:szCs w:val="20"/>
              </w:rPr>
              <w:t>exampro</w:t>
            </w:r>
            <w:proofErr w:type="spellEnd"/>
            <w:r>
              <w:rPr>
                <w:rFonts w:ascii="Century Gothic" w:hAnsi="Century Gothic"/>
                <w:sz w:val="20"/>
                <w:szCs w:val="20"/>
              </w:rPr>
              <w:t xml:space="preserve">/past paper </w:t>
            </w:r>
            <w:proofErr w:type="spellStart"/>
            <w:r>
              <w:rPr>
                <w:rFonts w:ascii="Century Gothic" w:hAnsi="Century Gothic"/>
                <w:sz w:val="20"/>
                <w:szCs w:val="20"/>
              </w:rPr>
              <w:t>listenings</w:t>
            </w:r>
            <w:proofErr w:type="spellEnd"/>
          </w:p>
          <w:p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Reading</w:t>
            </w:r>
            <w:r w:rsidRPr="00154F23">
              <w:rPr>
                <w:rFonts w:ascii="Century Gothic" w:hAnsi="Century Gothic"/>
                <w:sz w:val="20"/>
                <w:szCs w:val="20"/>
              </w:rPr>
              <w:t xml:space="preserve">- Read for </w:t>
            </w:r>
            <w:proofErr w:type="gramStart"/>
            <w:r w:rsidRPr="00154F23">
              <w:rPr>
                <w:rFonts w:ascii="Century Gothic" w:hAnsi="Century Gothic"/>
                <w:sz w:val="20"/>
                <w:szCs w:val="20"/>
              </w:rPr>
              <w:t>gist ,recognising</w:t>
            </w:r>
            <w:proofErr w:type="gramEnd"/>
            <w:r w:rsidRPr="00154F23">
              <w:rPr>
                <w:rFonts w:ascii="Century Gothic" w:hAnsi="Century Gothic"/>
                <w:sz w:val="20"/>
                <w:szCs w:val="20"/>
              </w:rPr>
              <w:t xml:space="preserve"> key words to do with </w:t>
            </w:r>
            <w:r>
              <w:rPr>
                <w:rFonts w:ascii="Century Gothic" w:hAnsi="Century Gothic"/>
                <w:sz w:val="20"/>
                <w:szCs w:val="20"/>
              </w:rPr>
              <w:t xml:space="preserve">town including </w:t>
            </w:r>
            <w:proofErr w:type="spellStart"/>
            <w:r>
              <w:rPr>
                <w:rFonts w:ascii="Century Gothic" w:hAnsi="Century Gothic"/>
                <w:sz w:val="20"/>
                <w:szCs w:val="20"/>
              </w:rPr>
              <w:t>exampro</w:t>
            </w:r>
            <w:proofErr w:type="spellEnd"/>
            <w:r>
              <w:rPr>
                <w:rFonts w:ascii="Century Gothic" w:hAnsi="Century Gothic"/>
                <w:sz w:val="20"/>
                <w:szCs w:val="20"/>
              </w:rPr>
              <w:t xml:space="preserve"> and past paper reading tasks</w:t>
            </w:r>
          </w:p>
          <w:p w:rsidR="005E6C14" w:rsidRPr="00154F23" w:rsidRDefault="005E6C14" w:rsidP="005E6C14">
            <w:pPr>
              <w:spacing w:after="0" w:line="240" w:lineRule="auto"/>
              <w:rPr>
                <w:rFonts w:ascii="Century Gothic" w:hAnsi="Century Gothic" w:cs="Tahoma"/>
                <w:bCs/>
                <w:color w:val="000000"/>
                <w:sz w:val="20"/>
                <w:szCs w:val="20"/>
              </w:rPr>
            </w:pPr>
            <w:r w:rsidRPr="00D85D32">
              <w:rPr>
                <w:rFonts w:ascii="Century Gothic" w:hAnsi="Century Gothic"/>
                <w:b/>
                <w:sz w:val="20"/>
                <w:szCs w:val="20"/>
              </w:rPr>
              <w:t>Writing</w:t>
            </w:r>
            <w:r w:rsidRPr="00154F23">
              <w:rPr>
                <w:rFonts w:ascii="Century Gothic" w:hAnsi="Century Gothic"/>
                <w:sz w:val="20"/>
                <w:szCs w:val="20"/>
              </w:rPr>
              <w:t>-</w:t>
            </w:r>
            <w:r>
              <w:rPr>
                <w:rFonts w:ascii="Century Gothic" w:hAnsi="Century Gothic"/>
                <w:sz w:val="20"/>
                <w:szCs w:val="20"/>
              </w:rPr>
              <w:t xml:space="preserve"> Practice exam style writing tasks</w:t>
            </w:r>
          </w:p>
          <w:p w:rsidR="005E6C14" w:rsidRPr="00154F23" w:rsidRDefault="005E6C14" w:rsidP="005E6C14">
            <w:pPr>
              <w:spacing w:after="0" w:line="240" w:lineRule="auto"/>
              <w:rPr>
                <w:rFonts w:ascii="Century Gothic" w:hAnsi="Century Gothic" w:cs="Tahoma"/>
                <w:bCs/>
                <w:color w:val="000000"/>
                <w:sz w:val="20"/>
                <w:szCs w:val="20"/>
              </w:rPr>
            </w:pPr>
          </w:p>
          <w:p w:rsidR="005E6C14" w:rsidRDefault="005E6C14" w:rsidP="005E6C14">
            <w:pPr>
              <w:spacing w:after="0" w:line="240" w:lineRule="auto"/>
              <w:rPr>
                <w:rFonts w:ascii="Century Gothic" w:hAnsi="Century Gothic" w:cs="Tahoma"/>
                <w:bCs/>
                <w:color w:val="000000"/>
              </w:rPr>
            </w:pPr>
          </w:p>
          <w:p w:rsidR="005E6C14" w:rsidRDefault="005E6C14" w:rsidP="005E6C14">
            <w:pPr>
              <w:spacing w:after="0" w:line="240" w:lineRule="auto"/>
              <w:rPr>
                <w:rFonts w:ascii="Century Gothic" w:hAnsi="Century Gothic" w:cs="Tahoma"/>
                <w:bCs/>
                <w:color w:val="000000"/>
              </w:rPr>
            </w:pPr>
          </w:p>
        </w:tc>
        <w:tc>
          <w:tcPr>
            <w:tcW w:w="2771" w:type="dxa"/>
          </w:tcPr>
          <w:p w:rsidR="004741B3" w:rsidRPr="004741B3" w:rsidRDefault="004741B3" w:rsidP="004741B3">
            <w:pPr>
              <w:rPr>
                <w:rFonts w:ascii="Century Gothic" w:hAnsi="Century Gothic"/>
              </w:rPr>
            </w:pPr>
            <w:r w:rsidRPr="004741B3">
              <w:rPr>
                <w:rFonts w:ascii="Century Gothic" w:hAnsi="Century Gothic"/>
              </w:rPr>
              <w:t>Grammar</w:t>
            </w:r>
          </w:p>
          <w:p w:rsidR="004741B3" w:rsidRPr="004741B3" w:rsidRDefault="004741B3" w:rsidP="004741B3">
            <w:pPr>
              <w:rPr>
                <w:rFonts w:ascii="Century Gothic" w:hAnsi="Century Gothic"/>
              </w:rPr>
            </w:pPr>
            <w:r w:rsidRPr="004741B3">
              <w:rPr>
                <w:rFonts w:ascii="Century Gothic" w:hAnsi="Century Gothic"/>
              </w:rPr>
              <w:t xml:space="preserve">Me </w:t>
            </w:r>
            <w:proofErr w:type="spellStart"/>
            <w:r w:rsidRPr="004741B3">
              <w:rPr>
                <w:rFonts w:ascii="Century Gothic" w:hAnsi="Century Gothic"/>
              </w:rPr>
              <w:t>gusta</w:t>
            </w:r>
            <w:proofErr w:type="spellEnd"/>
            <w:r w:rsidRPr="004741B3">
              <w:rPr>
                <w:rFonts w:ascii="Century Gothic" w:hAnsi="Century Gothic"/>
              </w:rPr>
              <w:t xml:space="preserve">/me </w:t>
            </w:r>
            <w:proofErr w:type="spellStart"/>
            <w:r w:rsidRPr="004741B3">
              <w:rPr>
                <w:rFonts w:ascii="Century Gothic" w:hAnsi="Century Gothic"/>
              </w:rPr>
              <w:t>gustaría</w:t>
            </w:r>
            <w:proofErr w:type="spellEnd"/>
            <w:r w:rsidRPr="004741B3">
              <w:rPr>
                <w:rFonts w:ascii="Century Gothic" w:hAnsi="Century Gothic"/>
              </w:rPr>
              <w:t xml:space="preserve">, quantity expressions, ‘we’ and ‘they’ form verbs, reflexive verbs in the </w:t>
            </w:r>
            <w:proofErr w:type="spellStart"/>
            <w:r w:rsidRPr="004741B3">
              <w:rPr>
                <w:rFonts w:ascii="Century Gothic" w:hAnsi="Century Gothic"/>
              </w:rPr>
              <w:t>preterite</w:t>
            </w:r>
            <w:proofErr w:type="spellEnd"/>
            <w:r w:rsidRPr="004741B3">
              <w:rPr>
                <w:rFonts w:ascii="Century Gothic" w:hAnsi="Century Gothic"/>
              </w:rPr>
              <w:t xml:space="preserve">, expressions with </w:t>
            </w:r>
            <w:proofErr w:type="spellStart"/>
            <w:r w:rsidRPr="004741B3">
              <w:rPr>
                <w:rFonts w:ascii="Century Gothic" w:hAnsi="Century Gothic"/>
              </w:rPr>
              <w:t>estar</w:t>
            </w:r>
            <w:proofErr w:type="spellEnd"/>
            <w:r w:rsidRPr="004741B3">
              <w:rPr>
                <w:rFonts w:ascii="Century Gothic" w:hAnsi="Century Gothic"/>
              </w:rPr>
              <w:t>, ‘</w:t>
            </w:r>
            <w:proofErr w:type="spellStart"/>
            <w:r w:rsidRPr="004741B3">
              <w:rPr>
                <w:rFonts w:ascii="Century Gothic" w:hAnsi="Century Gothic"/>
              </w:rPr>
              <w:t>acabar</w:t>
            </w:r>
            <w:proofErr w:type="spellEnd"/>
            <w:r w:rsidRPr="004741B3">
              <w:rPr>
                <w:rFonts w:ascii="Century Gothic" w:hAnsi="Century Gothic"/>
              </w:rPr>
              <w:t xml:space="preserve"> de + infinitive </w:t>
            </w:r>
          </w:p>
          <w:p w:rsidR="004741B3" w:rsidRPr="004741B3" w:rsidRDefault="004741B3" w:rsidP="004741B3">
            <w:pPr>
              <w:rPr>
                <w:rFonts w:ascii="Century Gothic" w:hAnsi="Century Gothic"/>
              </w:rPr>
            </w:pPr>
            <w:r w:rsidRPr="004741B3">
              <w:rPr>
                <w:rFonts w:ascii="Century Gothic" w:hAnsi="Century Gothic"/>
              </w:rPr>
              <w:t xml:space="preserve">Speaking- Question and Answer Practice on festivals/food in preparation for GCSE speaking </w:t>
            </w:r>
            <w:proofErr w:type="spellStart"/>
            <w:proofErr w:type="gramStart"/>
            <w:r w:rsidRPr="004741B3">
              <w:rPr>
                <w:rFonts w:ascii="Century Gothic" w:hAnsi="Century Gothic"/>
              </w:rPr>
              <w:t>assessments.Roleplay</w:t>
            </w:r>
            <w:proofErr w:type="spellEnd"/>
            <w:proofErr w:type="gramEnd"/>
            <w:r w:rsidRPr="004741B3">
              <w:rPr>
                <w:rFonts w:ascii="Century Gothic" w:hAnsi="Century Gothic"/>
              </w:rPr>
              <w:t xml:space="preserve"> and Photocard practice Listening- Listen for gist recognising key words and cognates from the module and using </w:t>
            </w:r>
            <w:proofErr w:type="spellStart"/>
            <w:r w:rsidRPr="004741B3">
              <w:rPr>
                <w:rFonts w:ascii="Century Gothic" w:hAnsi="Century Gothic"/>
              </w:rPr>
              <w:lastRenderedPageBreak/>
              <w:t>exampro</w:t>
            </w:r>
            <w:proofErr w:type="spellEnd"/>
            <w:r w:rsidRPr="004741B3">
              <w:rPr>
                <w:rFonts w:ascii="Century Gothic" w:hAnsi="Century Gothic"/>
              </w:rPr>
              <w:t xml:space="preserve">/past paper </w:t>
            </w:r>
            <w:proofErr w:type="spellStart"/>
            <w:r w:rsidRPr="004741B3">
              <w:rPr>
                <w:rFonts w:ascii="Century Gothic" w:hAnsi="Century Gothic"/>
              </w:rPr>
              <w:t>listenings</w:t>
            </w:r>
            <w:proofErr w:type="spellEnd"/>
          </w:p>
          <w:p w:rsidR="004741B3" w:rsidRPr="004741B3" w:rsidRDefault="004741B3" w:rsidP="004741B3">
            <w:pPr>
              <w:rPr>
                <w:rFonts w:ascii="Century Gothic" w:hAnsi="Century Gothic"/>
              </w:rPr>
            </w:pPr>
          </w:p>
          <w:p w:rsidR="004741B3" w:rsidRPr="004741B3" w:rsidRDefault="004741B3" w:rsidP="004741B3">
            <w:pPr>
              <w:rPr>
                <w:rFonts w:ascii="Century Gothic" w:hAnsi="Century Gothic"/>
              </w:rPr>
            </w:pPr>
            <w:r w:rsidRPr="004741B3">
              <w:rPr>
                <w:rFonts w:ascii="Century Gothic" w:hAnsi="Century Gothic"/>
              </w:rPr>
              <w:t xml:space="preserve">Reading- Read for </w:t>
            </w:r>
            <w:proofErr w:type="gramStart"/>
            <w:r w:rsidRPr="004741B3">
              <w:rPr>
                <w:rFonts w:ascii="Century Gothic" w:hAnsi="Century Gothic"/>
              </w:rPr>
              <w:t>gist ,recognising</w:t>
            </w:r>
            <w:proofErr w:type="gramEnd"/>
            <w:r w:rsidRPr="004741B3">
              <w:rPr>
                <w:rFonts w:ascii="Century Gothic" w:hAnsi="Century Gothic"/>
              </w:rPr>
              <w:t xml:space="preserve"> key words to do with festivals/food including </w:t>
            </w:r>
            <w:proofErr w:type="spellStart"/>
            <w:r w:rsidRPr="004741B3">
              <w:rPr>
                <w:rFonts w:ascii="Century Gothic" w:hAnsi="Century Gothic"/>
              </w:rPr>
              <w:t>exampro</w:t>
            </w:r>
            <w:proofErr w:type="spellEnd"/>
            <w:r w:rsidRPr="004741B3">
              <w:rPr>
                <w:rFonts w:ascii="Century Gothic" w:hAnsi="Century Gothic"/>
              </w:rPr>
              <w:t xml:space="preserve"> and past paper reading tasks.</w:t>
            </w:r>
          </w:p>
          <w:p w:rsidR="004741B3" w:rsidRPr="004741B3" w:rsidRDefault="004741B3" w:rsidP="004741B3">
            <w:pPr>
              <w:rPr>
                <w:rFonts w:ascii="Century Gothic" w:hAnsi="Century Gothic"/>
              </w:rPr>
            </w:pPr>
            <w:r w:rsidRPr="004741B3">
              <w:rPr>
                <w:rFonts w:ascii="Century Gothic" w:hAnsi="Century Gothic"/>
              </w:rPr>
              <w:t>Writing- Practice exam style writing tasks</w:t>
            </w:r>
          </w:p>
          <w:p w:rsidR="005E6C14" w:rsidRPr="004741B3" w:rsidRDefault="005E6C14" w:rsidP="005E6C14">
            <w:pPr>
              <w:spacing w:after="0" w:line="240" w:lineRule="auto"/>
              <w:rPr>
                <w:rFonts w:ascii="Century Gothic" w:hAnsi="Century Gothic" w:cs="Tahoma"/>
                <w:bCs/>
                <w:color w:val="000000"/>
              </w:rPr>
            </w:pPr>
          </w:p>
        </w:tc>
        <w:tc>
          <w:tcPr>
            <w:tcW w:w="3028" w:type="dxa"/>
          </w:tcPr>
          <w:p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lastRenderedPageBreak/>
              <w:t xml:space="preserve">Speaking- Question and Answer Practice on environment/social issues in preparation for GCSE speaking </w:t>
            </w:r>
            <w:proofErr w:type="spellStart"/>
            <w:proofErr w:type="gramStart"/>
            <w:r w:rsidRPr="004741B3">
              <w:rPr>
                <w:rFonts w:ascii="Century Gothic" w:hAnsi="Century Gothic" w:cs="Arial"/>
                <w:bCs/>
                <w:color w:val="000000"/>
                <w:sz w:val="20"/>
                <w:szCs w:val="20"/>
              </w:rPr>
              <w:t>assessments.Roleplay</w:t>
            </w:r>
            <w:proofErr w:type="spellEnd"/>
            <w:proofErr w:type="gramEnd"/>
            <w:r w:rsidRPr="004741B3">
              <w:rPr>
                <w:rFonts w:ascii="Century Gothic" w:hAnsi="Century Gothic" w:cs="Arial"/>
                <w:bCs/>
                <w:color w:val="000000"/>
                <w:sz w:val="20"/>
                <w:szCs w:val="20"/>
              </w:rPr>
              <w:t xml:space="preserve"> and Photocard practice.</w:t>
            </w:r>
          </w:p>
          <w:p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t xml:space="preserve">Listening- Listen for gist recognising key words and cognates from the module and using </w:t>
            </w:r>
            <w:proofErr w:type="spellStart"/>
            <w:r w:rsidRPr="004741B3">
              <w:rPr>
                <w:rFonts w:ascii="Century Gothic" w:hAnsi="Century Gothic" w:cs="Arial"/>
                <w:bCs/>
                <w:color w:val="000000"/>
                <w:sz w:val="20"/>
                <w:szCs w:val="20"/>
              </w:rPr>
              <w:t>exampro</w:t>
            </w:r>
            <w:proofErr w:type="spellEnd"/>
            <w:r w:rsidRPr="004741B3">
              <w:rPr>
                <w:rFonts w:ascii="Century Gothic" w:hAnsi="Century Gothic" w:cs="Arial"/>
                <w:bCs/>
                <w:color w:val="000000"/>
                <w:sz w:val="20"/>
                <w:szCs w:val="20"/>
              </w:rPr>
              <w:t xml:space="preserve">/past paper </w:t>
            </w:r>
            <w:proofErr w:type="spellStart"/>
            <w:r w:rsidRPr="004741B3">
              <w:rPr>
                <w:rFonts w:ascii="Century Gothic" w:hAnsi="Century Gothic" w:cs="Arial"/>
                <w:bCs/>
                <w:color w:val="000000"/>
                <w:sz w:val="20"/>
                <w:szCs w:val="20"/>
              </w:rPr>
              <w:t>listenings</w:t>
            </w:r>
            <w:proofErr w:type="spellEnd"/>
          </w:p>
          <w:p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t xml:space="preserve">Reading- Read for </w:t>
            </w:r>
            <w:proofErr w:type="gramStart"/>
            <w:r w:rsidRPr="004741B3">
              <w:rPr>
                <w:rFonts w:ascii="Century Gothic" w:hAnsi="Century Gothic" w:cs="Arial"/>
                <w:bCs/>
                <w:color w:val="000000"/>
                <w:sz w:val="20"/>
                <w:szCs w:val="20"/>
              </w:rPr>
              <w:t>gist ,recognising</w:t>
            </w:r>
            <w:proofErr w:type="gramEnd"/>
            <w:r w:rsidRPr="004741B3">
              <w:rPr>
                <w:rFonts w:ascii="Century Gothic" w:hAnsi="Century Gothic" w:cs="Arial"/>
                <w:bCs/>
                <w:color w:val="000000"/>
                <w:sz w:val="20"/>
                <w:szCs w:val="20"/>
              </w:rPr>
              <w:t xml:space="preserve"> key words to do with environment/social issues including </w:t>
            </w:r>
            <w:proofErr w:type="spellStart"/>
            <w:r w:rsidRPr="004741B3">
              <w:rPr>
                <w:rFonts w:ascii="Century Gothic" w:hAnsi="Century Gothic" w:cs="Arial"/>
                <w:bCs/>
                <w:color w:val="000000"/>
                <w:sz w:val="20"/>
                <w:szCs w:val="20"/>
              </w:rPr>
              <w:t>exampro</w:t>
            </w:r>
            <w:proofErr w:type="spellEnd"/>
            <w:r w:rsidRPr="004741B3">
              <w:rPr>
                <w:rFonts w:ascii="Century Gothic" w:hAnsi="Century Gothic" w:cs="Arial"/>
                <w:bCs/>
                <w:color w:val="000000"/>
                <w:sz w:val="20"/>
                <w:szCs w:val="20"/>
              </w:rPr>
              <w:t xml:space="preserve"> and past paper reading tasks Writing- Practice exam style writing tasks</w:t>
            </w:r>
          </w:p>
          <w:p w:rsidR="004741B3" w:rsidRPr="004741B3" w:rsidRDefault="004741B3" w:rsidP="004741B3">
            <w:pPr>
              <w:spacing w:after="0" w:line="240" w:lineRule="auto"/>
              <w:rPr>
                <w:rFonts w:ascii="Century Gothic" w:hAnsi="Century Gothic" w:cs="Arial"/>
                <w:bCs/>
                <w:color w:val="000000"/>
                <w:sz w:val="20"/>
                <w:szCs w:val="20"/>
              </w:rPr>
            </w:pPr>
          </w:p>
          <w:p w:rsidR="004741B3" w:rsidRPr="003D07BD" w:rsidRDefault="004741B3" w:rsidP="004741B3">
            <w:pPr>
              <w:rPr>
                <w:rFonts w:ascii="Century Gothic" w:hAnsi="Century Gothic"/>
              </w:rPr>
            </w:pPr>
            <w:r>
              <w:rPr>
                <w:rFonts w:ascii="Century Gothic" w:hAnsi="Century Gothic"/>
              </w:rPr>
              <w:t>Speaking-Mock Exam</w:t>
            </w:r>
          </w:p>
          <w:p w:rsidR="004741B3" w:rsidRDefault="004741B3" w:rsidP="004741B3">
            <w:pPr>
              <w:rPr>
                <w:rFonts w:ascii="Century Gothic" w:hAnsi="Century Gothic"/>
              </w:rPr>
            </w:pPr>
            <w:r>
              <w:rPr>
                <w:rFonts w:ascii="Century Gothic" w:hAnsi="Century Gothic"/>
              </w:rPr>
              <w:t>Past Paper/</w:t>
            </w:r>
            <w:proofErr w:type="spellStart"/>
            <w:r>
              <w:rPr>
                <w:rFonts w:ascii="Century Gothic" w:hAnsi="Century Gothic"/>
              </w:rPr>
              <w:t>Exampro</w:t>
            </w:r>
            <w:proofErr w:type="spellEnd"/>
            <w:r>
              <w:rPr>
                <w:rFonts w:ascii="Century Gothic" w:hAnsi="Century Gothic"/>
              </w:rPr>
              <w:t xml:space="preserve"> –All skills</w:t>
            </w:r>
          </w:p>
          <w:p w:rsidR="005E6C14" w:rsidRPr="00D85C8F" w:rsidRDefault="005E6C14" w:rsidP="005E6C14">
            <w:pPr>
              <w:spacing w:after="0" w:line="240" w:lineRule="auto"/>
              <w:rPr>
                <w:rFonts w:ascii="Century Gothic" w:hAnsi="Century Gothic" w:cs="Arial"/>
                <w:bCs/>
                <w:color w:val="000000"/>
                <w:sz w:val="20"/>
                <w:szCs w:val="20"/>
              </w:rPr>
            </w:pPr>
          </w:p>
        </w:tc>
        <w:tc>
          <w:tcPr>
            <w:tcW w:w="2277" w:type="dxa"/>
          </w:tcPr>
          <w:p w:rsidR="005E6C14" w:rsidRDefault="005E6C14" w:rsidP="005E6C14">
            <w:pPr>
              <w:spacing w:after="0" w:line="240" w:lineRule="auto"/>
              <w:rPr>
                <w:rFonts w:ascii="Century Gothic" w:hAnsi="Century Gothic"/>
                <w:sz w:val="20"/>
                <w:szCs w:val="20"/>
              </w:rPr>
            </w:pPr>
            <w:r w:rsidRPr="00D85D32">
              <w:rPr>
                <w:rFonts w:ascii="Century Gothic" w:hAnsi="Century Gothic" w:cs="Tahoma"/>
                <w:b/>
                <w:bCs/>
                <w:color w:val="000000"/>
                <w:sz w:val="20"/>
                <w:szCs w:val="20"/>
              </w:rPr>
              <w:t>Speaking</w:t>
            </w:r>
            <w:r w:rsidRPr="00154F23">
              <w:rPr>
                <w:rFonts w:ascii="Century Gothic" w:hAnsi="Century Gothic" w:cs="Tahoma"/>
                <w:bCs/>
                <w:color w:val="000000"/>
                <w:sz w:val="20"/>
                <w:szCs w:val="20"/>
              </w:rPr>
              <w:t>-</w:t>
            </w:r>
            <w:r w:rsidRPr="00154F23">
              <w:rPr>
                <w:rFonts w:ascii="Century Gothic" w:hAnsi="Century Gothic"/>
                <w:sz w:val="20"/>
                <w:szCs w:val="20"/>
              </w:rPr>
              <w:t xml:space="preserve"> </w:t>
            </w:r>
            <w:r>
              <w:rPr>
                <w:rFonts w:ascii="Century Gothic" w:hAnsi="Century Gothic"/>
                <w:sz w:val="20"/>
                <w:szCs w:val="20"/>
              </w:rPr>
              <w:t xml:space="preserve">Question and Answer Practice on theme 3 in preparation for GCSE speaking </w:t>
            </w:r>
            <w:proofErr w:type="spellStart"/>
            <w:proofErr w:type="gramStart"/>
            <w:r>
              <w:rPr>
                <w:rFonts w:ascii="Century Gothic" w:hAnsi="Century Gothic"/>
                <w:sz w:val="20"/>
                <w:szCs w:val="20"/>
              </w:rPr>
              <w:t>assessments.Roleplay</w:t>
            </w:r>
            <w:proofErr w:type="spellEnd"/>
            <w:proofErr w:type="gramEnd"/>
            <w:r>
              <w:rPr>
                <w:rFonts w:ascii="Century Gothic" w:hAnsi="Century Gothic"/>
                <w:sz w:val="20"/>
                <w:szCs w:val="20"/>
              </w:rPr>
              <w:t xml:space="preserve"> and Photocard practice.</w:t>
            </w:r>
          </w:p>
          <w:p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Listening</w:t>
            </w:r>
            <w:r w:rsidRPr="00154F23">
              <w:rPr>
                <w:rFonts w:ascii="Century Gothic" w:hAnsi="Century Gothic"/>
                <w:sz w:val="20"/>
                <w:szCs w:val="20"/>
              </w:rPr>
              <w:t>- Listen for gist recognising key words</w:t>
            </w:r>
            <w:r>
              <w:rPr>
                <w:rFonts w:ascii="Century Gothic" w:hAnsi="Century Gothic"/>
                <w:sz w:val="20"/>
                <w:szCs w:val="20"/>
              </w:rPr>
              <w:t xml:space="preserve"> and cognates</w:t>
            </w:r>
            <w:r w:rsidRPr="00154F23">
              <w:rPr>
                <w:rFonts w:ascii="Century Gothic" w:hAnsi="Century Gothic"/>
                <w:sz w:val="20"/>
                <w:szCs w:val="20"/>
              </w:rPr>
              <w:t xml:space="preserve"> from the module</w:t>
            </w:r>
            <w:r>
              <w:rPr>
                <w:rFonts w:ascii="Century Gothic" w:hAnsi="Century Gothic"/>
                <w:sz w:val="20"/>
                <w:szCs w:val="20"/>
              </w:rPr>
              <w:t xml:space="preserve"> and using </w:t>
            </w:r>
            <w:proofErr w:type="spellStart"/>
            <w:r>
              <w:rPr>
                <w:rFonts w:ascii="Century Gothic" w:hAnsi="Century Gothic"/>
                <w:sz w:val="20"/>
                <w:szCs w:val="20"/>
              </w:rPr>
              <w:t>exampro</w:t>
            </w:r>
            <w:proofErr w:type="spellEnd"/>
            <w:r>
              <w:rPr>
                <w:rFonts w:ascii="Century Gothic" w:hAnsi="Century Gothic"/>
                <w:sz w:val="20"/>
                <w:szCs w:val="20"/>
              </w:rPr>
              <w:t xml:space="preserve">/past paper </w:t>
            </w:r>
            <w:proofErr w:type="spellStart"/>
            <w:r>
              <w:rPr>
                <w:rFonts w:ascii="Century Gothic" w:hAnsi="Century Gothic"/>
                <w:sz w:val="20"/>
                <w:szCs w:val="20"/>
              </w:rPr>
              <w:t>listenings</w:t>
            </w:r>
            <w:proofErr w:type="spellEnd"/>
          </w:p>
          <w:p w:rsidR="005E6C14" w:rsidRPr="00154F23" w:rsidRDefault="005E6C14" w:rsidP="005E6C14">
            <w:pPr>
              <w:spacing w:after="0" w:line="240" w:lineRule="auto"/>
              <w:rPr>
                <w:rFonts w:ascii="Century Gothic" w:hAnsi="Century Gothic"/>
                <w:sz w:val="20"/>
                <w:szCs w:val="20"/>
              </w:rPr>
            </w:pPr>
          </w:p>
          <w:p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Reading</w:t>
            </w:r>
            <w:r w:rsidRPr="00154F23">
              <w:rPr>
                <w:rFonts w:ascii="Century Gothic" w:hAnsi="Century Gothic"/>
                <w:sz w:val="20"/>
                <w:szCs w:val="20"/>
              </w:rPr>
              <w:t xml:space="preserve"> Read for gist ,recognising key words </w:t>
            </w:r>
            <w:proofErr w:type="spellStart"/>
            <w:r w:rsidRPr="00154F23">
              <w:rPr>
                <w:rFonts w:ascii="Century Gothic" w:hAnsi="Century Gothic"/>
                <w:sz w:val="20"/>
                <w:szCs w:val="20"/>
              </w:rPr>
              <w:t>t</w:t>
            </w:r>
            <w:r>
              <w:rPr>
                <w:rFonts w:ascii="Century Gothic" w:hAnsi="Century Gothic"/>
                <w:sz w:val="20"/>
                <w:szCs w:val="20"/>
              </w:rPr>
              <w:t>related</w:t>
            </w:r>
            <w:proofErr w:type="spellEnd"/>
            <w:r>
              <w:rPr>
                <w:rFonts w:ascii="Century Gothic" w:hAnsi="Century Gothic"/>
                <w:sz w:val="20"/>
                <w:szCs w:val="20"/>
              </w:rPr>
              <w:t xml:space="preserve"> to theme 3 topic areas including </w:t>
            </w:r>
            <w:proofErr w:type="spellStart"/>
            <w:r>
              <w:rPr>
                <w:rFonts w:ascii="Century Gothic" w:hAnsi="Century Gothic"/>
                <w:sz w:val="20"/>
                <w:szCs w:val="20"/>
              </w:rPr>
              <w:t>exampro</w:t>
            </w:r>
            <w:proofErr w:type="spellEnd"/>
            <w:r>
              <w:rPr>
                <w:rFonts w:ascii="Century Gothic" w:hAnsi="Century Gothic"/>
                <w:sz w:val="20"/>
                <w:szCs w:val="20"/>
              </w:rPr>
              <w:t xml:space="preserve"> and past paper reading tasks</w:t>
            </w:r>
          </w:p>
          <w:p w:rsidR="005E6C14" w:rsidRPr="00154F23" w:rsidRDefault="005E6C14" w:rsidP="005E6C14">
            <w:pPr>
              <w:spacing w:after="0" w:line="240" w:lineRule="auto"/>
              <w:rPr>
                <w:rFonts w:ascii="Century Gothic" w:hAnsi="Century Gothic" w:cs="Tahoma"/>
                <w:bCs/>
                <w:color w:val="000000"/>
                <w:sz w:val="20"/>
                <w:szCs w:val="20"/>
              </w:rPr>
            </w:pPr>
            <w:r w:rsidRPr="00D85D32">
              <w:rPr>
                <w:rFonts w:ascii="Century Gothic" w:hAnsi="Century Gothic"/>
                <w:b/>
                <w:sz w:val="20"/>
                <w:szCs w:val="20"/>
              </w:rPr>
              <w:t>Writing</w:t>
            </w:r>
            <w:r w:rsidRPr="00154F23">
              <w:rPr>
                <w:rFonts w:ascii="Century Gothic" w:hAnsi="Century Gothic"/>
                <w:sz w:val="20"/>
                <w:szCs w:val="20"/>
              </w:rPr>
              <w:t>-</w:t>
            </w:r>
            <w:r>
              <w:rPr>
                <w:rFonts w:ascii="Century Gothic" w:hAnsi="Century Gothic"/>
                <w:sz w:val="20"/>
                <w:szCs w:val="20"/>
              </w:rPr>
              <w:t xml:space="preserve"> Practice exam style writing tasks</w:t>
            </w:r>
          </w:p>
          <w:p w:rsidR="005E6C14" w:rsidRDefault="005E6C14" w:rsidP="005E6C14">
            <w:pPr>
              <w:spacing w:after="0" w:line="240" w:lineRule="auto"/>
              <w:rPr>
                <w:rFonts w:ascii="Century Gothic" w:hAnsi="Century Gothic" w:cs="Tahoma"/>
                <w:bCs/>
                <w:color w:val="000000"/>
              </w:rPr>
            </w:pPr>
          </w:p>
        </w:tc>
        <w:tc>
          <w:tcPr>
            <w:tcW w:w="2227" w:type="dxa"/>
          </w:tcPr>
          <w:p w:rsidR="005E6C14" w:rsidRPr="005E6C14" w:rsidRDefault="005E6C14" w:rsidP="005E6C14">
            <w:pPr>
              <w:spacing w:after="0" w:line="240" w:lineRule="auto"/>
              <w:rPr>
                <w:rFonts w:ascii="Century Gothic" w:hAnsi="Century Gothic" w:cs="Tahoma"/>
                <w:b/>
                <w:bCs/>
                <w:color w:val="000000"/>
                <w:sz w:val="16"/>
                <w:szCs w:val="16"/>
              </w:rPr>
            </w:pPr>
            <w:r w:rsidRPr="005E6C14">
              <w:rPr>
                <w:rFonts w:ascii="Century Gothic" w:hAnsi="Century Gothic" w:cs="Tahoma"/>
                <w:b/>
                <w:bCs/>
                <w:color w:val="000000"/>
                <w:sz w:val="16"/>
                <w:szCs w:val="16"/>
              </w:rPr>
              <w:t xml:space="preserve">Speaking- Question and Answer Practice on theme 1in preparation for GCSE speaking </w:t>
            </w:r>
            <w:proofErr w:type="spellStart"/>
            <w:proofErr w:type="gramStart"/>
            <w:r w:rsidRPr="005E6C14">
              <w:rPr>
                <w:rFonts w:ascii="Century Gothic" w:hAnsi="Century Gothic" w:cs="Tahoma"/>
                <w:b/>
                <w:bCs/>
                <w:color w:val="000000"/>
                <w:sz w:val="16"/>
                <w:szCs w:val="16"/>
              </w:rPr>
              <w:t>assessments.Roleplay</w:t>
            </w:r>
            <w:proofErr w:type="spellEnd"/>
            <w:proofErr w:type="gramEnd"/>
            <w:r w:rsidRPr="005E6C14">
              <w:rPr>
                <w:rFonts w:ascii="Century Gothic" w:hAnsi="Century Gothic" w:cs="Tahoma"/>
                <w:b/>
                <w:bCs/>
                <w:color w:val="000000"/>
                <w:sz w:val="16"/>
                <w:szCs w:val="16"/>
              </w:rPr>
              <w:t xml:space="preserve"> and Photocard practice.</w:t>
            </w:r>
          </w:p>
          <w:p w:rsidR="005E6C14" w:rsidRPr="005E6C14" w:rsidRDefault="005E6C14" w:rsidP="005E6C14">
            <w:pPr>
              <w:spacing w:after="0" w:line="240" w:lineRule="auto"/>
              <w:rPr>
                <w:rFonts w:ascii="Century Gothic" w:hAnsi="Century Gothic" w:cs="Tahoma"/>
                <w:b/>
                <w:bCs/>
                <w:color w:val="000000"/>
                <w:sz w:val="16"/>
                <w:szCs w:val="16"/>
              </w:rPr>
            </w:pPr>
            <w:r w:rsidRPr="005E6C14">
              <w:rPr>
                <w:rFonts w:ascii="Century Gothic" w:hAnsi="Century Gothic" w:cs="Tahoma"/>
                <w:b/>
                <w:bCs/>
                <w:color w:val="000000"/>
                <w:sz w:val="16"/>
                <w:szCs w:val="16"/>
              </w:rPr>
              <w:t xml:space="preserve">Listening- Listen for gist recognising key words and cognates from the module and using </w:t>
            </w:r>
            <w:proofErr w:type="spellStart"/>
            <w:r w:rsidRPr="005E6C14">
              <w:rPr>
                <w:rFonts w:ascii="Century Gothic" w:hAnsi="Century Gothic" w:cs="Tahoma"/>
                <w:b/>
                <w:bCs/>
                <w:color w:val="000000"/>
                <w:sz w:val="16"/>
                <w:szCs w:val="16"/>
              </w:rPr>
              <w:t>exampro</w:t>
            </w:r>
            <w:proofErr w:type="spellEnd"/>
            <w:r w:rsidRPr="005E6C14">
              <w:rPr>
                <w:rFonts w:ascii="Century Gothic" w:hAnsi="Century Gothic" w:cs="Tahoma"/>
                <w:b/>
                <w:bCs/>
                <w:color w:val="000000"/>
                <w:sz w:val="16"/>
                <w:szCs w:val="16"/>
              </w:rPr>
              <w:t xml:space="preserve">/past paper </w:t>
            </w:r>
            <w:proofErr w:type="spellStart"/>
            <w:r w:rsidRPr="005E6C14">
              <w:rPr>
                <w:rFonts w:ascii="Century Gothic" w:hAnsi="Century Gothic" w:cs="Tahoma"/>
                <w:b/>
                <w:bCs/>
                <w:color w:val="000000"/>
                <w:sz w:val="16"/>
                <w:szCs w:val="16"/>
              </w:rPr>
              <w:t>listenings</w:t>
            </w:r>
            <w:proofErr w:type="spellEnd"/>
          </w:p>
          <w:p w:rsidR="005E6C14" w:rsidRPr="005E6C14" w:rsidRDefault="005E6C14" w:rsidP="005E6C14">
            <w:pPr>
              <w:spacing w:after="0" w:line="240" w:lineRule="auto"/>
              <w:rPr>
                <w:rFonts w:ascii="Century Gothic" w:hAnsi="Century Gothic" w:cs="Tahoma"/>
                <w:b/>
                <w:bCs/>
                <w:color w:val="000000"/>
                <w:sz w:val="16"/>
                <w:szCs w:val="16"/>
              </w:rPr>
            </w:pPr>
          </w:p>
          <w:p w:rsidR="005E6C14" w:rsidRPr="005E6C14" w:rsidRDefault="005E6C14" w:rsidP="005E6C14">
            <w:pPr>
              <w:spacing w:after="0" w:line="240" w:lineRule="auto"/>
              <w:rPr>
                <w:rFonts w:ascii="Century Gothic" w:hAnsi="Century Gothic" w:cs="Tahoma"/>
                <w:b/>
                <w:bCs/>
                <w:color w:val="000000"/>
                <w:sz w:val="16"/>
                <w:szCs w:val="16"/>
              </w:rPr>
            </w:pPr>
            <w:r w:rsidRPr="005E6C14">
              <w:rPr>
                <w:rFonts w:ascii="Century Gothic" w:hAnsi="Century Gothic" w:cs="Tahoma"/>
                <w:b/>
                <w:bCs/>
                <w:color w:val="000000"/>
                <w:sz w:val="16"/>
                <w:szCs w:val="16"/>
              </w:rPr>
              <w:t xml:space="preserve">Reading- Read for </w:t>
            </w:r>
            <w:proofErr w:type="gramStart"/>
            <w:r w:rsidRPr="005E6C14">
              <w:rPr>
                <w:rFonts w:ascii="Century Gothic" w:hAnsi="Century Gothic" w:cs="Tahoma"/>
                <w:b/>
                <w:bCs/>
                <w:color w:val="000000"/>
                <w:sz w:val="16"/>
                <w:szCs w:val="16"/>
              </w:rPr>
              <w:t>gist ,recognising</w:t>
            </w:r>
            <w:proofErr w:type="gramEnd"/>
            <w:r w:rsidRPr="005E6C14">
              <w:rPr>
                <w:rFonts w:ascii="Century Gothic" w:hAnsi="Century Gothic" w:cs="Tahoma"/>
                <w:b/>
                <w:bCs/>
                <w:color w:val="000000"/>
                <w:sz w:val="16"/>
                <w:szCs w:val="16"/>
              </w:rPr>
              <w:t xml:space="preserve"> key words to do with environment/social issues including </w:t>
            </w:r>
            <w:proofErr w:type="spellStart"/>
            <w:r w:rsidRPr="005E6C14">
              <w:rPr>
                <w:rFonts w:ascii="Century Gothic" w:hAnsi="Century Gothic" w:cs="Tahoma"/>
                <w:b/>
                <w:bCs/>
                <w:color w:val="000000"/>
                <w:sz w:val="16"/>
                <w:szCs w:val="16"/>
              </w:rPr>
              <w:t>exampro</w:t>
            </w:r>
            <w:proofErr w:type="spellEnd"/>
            <w:r w:rsidRPr="005E6C14">
              <w:rPr>
                <w:rFonts w:ascii="Century Gothic" w:hAnsi="Century Gothic" w:cs="Tahoma"/>
                <w:b/>
                <w:bCs/>
                <w:color w:val="000000"/>
                <w:sz w:val="16"/>
                <w:szCs w:val="16"/>
              </w:rPr>
              <w:t xml:space="preserve"> and past paper reading tasks Writing- Practice exam style writing tasks</w:t>
            </w:r>
          </w:p>
          <w:p w:rsidR="005E6C14" w:rsidRPr="005E6C14" w:rsidRDefault="005E6C14" w:rsidP="005E6C14">
            <w:pPr>
              <w:spacing w:after="0" w:line="240" w:lineRule="auto"/>
              <w:rPr>
                <w:rFonts w:ascii="Century Gothic" w:hAnsi="Century Gothic" w:cs="Tahoma"/>
                <w:bCs/>
                <w:color w:val="000000"/>
                <w:sz w:val="16"/>
                <w:szCs w:val="16"/>
              </w:rPr>
            </w:pPr>
          </w:p>
        </w:tc>
        <w:tc>
          <w:tcPr>
            <w:tcW w:w="1888" w:type="dxa"/>
          </w:tcPr>
          <w:p w:rsidR="005E6C14" w:rsidRDefault="005E6C14" w:rsidP="005E6C14">
            <w:pPr>
              <w:spacing w:after="0" w:line="240" w:lineRule="auto"/>
              <w:rPr>
                <w:rFonts w:ascii="Century Gothic" w:hAnsi="Century Gothic" w:cs="Tahoma"/>
                <w:bCs/>
                <w:color w:val="000000"/>
              </w:rPr>
            </w:pPr>
          </w:p>
        </w:tc>
      </w:tr>
      <w:tr w:rsidR="005E6C14" w:rsidTr="004741B3">
        <w:tc>
          <w:tcPr>
            <w:tcW w:w="1550" w:type="dxa"/>
          </w:tcPr>
          <w:p w:rsidR="005E6C14" w:rsidRPr="00D56A3B" w:rsidRDefault="005E6C14" w:rsidP="005E6C14">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1989" w:type="dxa"/>
          </w:tcPr>
          <w:p w:rsidR="005E6C14" w:rsidRPr="003D07BD" w:rsidRDefault="005E6C14" w:rsidP="005E6C14">
            <w:pPr>
              <w:rPr>
                <w:rFonts w:ascii="Century Gothic" w:hAnsi="Century Gothic"/>
              </w:rPr>
            </w:pPr>
            <w:r>
              <w:rPr>
                <w:rFonts w:ascii="Century Gothic" w:hAnsi="Century Gothic"/>
              </w:rPr>
              <w:t>Past Paper/</w:t>
            </w:r>
            <w:proofErr w:type="spellStart"/>
            <w:r>
              <w:rPr>
                <w:rFonts w:ascii="Century Gothic" w:hAnsi="Century Gothic"/>
              </w:rPr>
              <w:t>Exampro</w:t>
            </w:r>
            <w:proofErr w:type="spellEnd"/>
            <w:r>
              <w:rPr>
                <w:rFonts w:ascii="Century Gothic" w:hAnsi="Century Gothic"/>
              </w:rPr>
              <w:t xml:space="preserve"> –All skills</w:t>
            </w:r>
          </w:p>
          <w:p w:rsidR="005E6C14" w:rsidRDefault="005E6C14" w:rsidP="005E6C14">
            <w:pPr>
              <w:spacing w:after="0" w:line="240" w:lineRule="auto"/>
              <w:rPr>
                <w:rFonts w:ascii="Century Gothic" w:hAnsi="Century Gothic" w:cs="Tahoma"/>
                <w:bCs/>
                <w:color w:val="000000"/>
              </w:rPr>
            </w:pPr>
          </w:p>
        </w:tc>
        <w:tc>
          <w:tcPr>
            <w:tcW w:w="2771" w:type="dxa"/>
          </w:tcPr>
          <w:p w:rsidR="004741B3" w:rsidRPr="004741B3" w:rsidRDefault="004741B3" w:rsidP="004741B3">
            <w:pPr>
              <w:rPr>
                <w:rFonts w:ascii="Century Gothic" w:hAnsi="Century Gothic"/>
              </w:rPr>
            </w:pPr>
          </w:p>
          <w:p w:rsidR="004741B3" w:rsidRPr="004741B3" w:rsidRDefault="004741B3" w:rsidP="004741B3">
            <w:pPr>
              <w:rPr>
                <w:rFonts w:ascii="Century Gothic" w:hAnsi="Century Gothic"/>
              </w:rPr>
            </w:pPr>
            <w:r w:rsidRPr="004741B3">
              <w:rPr>
                <w:rFonts w:ascii="Century Gothic" w:hAnsi="Century Gothic"/>
              </w:rPr>
              <w:t xml:space="preserve">Weekly </w:t>
            </w:r>
            <w:proofErr w:type="spellStart"/>
            <w:r w:rsidRPr="004741B3">
              <w:rPr>
                <w:rFonts w:ascii="Century Gothic" w:hAnsi="Century Gothic"/>
              </w:rPr>
              <w:t>memrise</w:t>
            </w:r>
            <w:proofErr w:type="spellEnd"/>
          </w:p>
          <w:p w:rsidR="004741B3" w:rsidRPr="004741B3" w:rsidRDefault="004741B3" w:rsidP="004741B3">
            <w:pPr>
              <w:rPr>
                <w:rFonts w:ascii="Century Gothic" w:hAnsi="Century Gothic"/>
              </w:rPr>
            </w:pPr>
            <w:r w:rsidRPr="004741B3">
              <w:rPr>
                <w:rFonts w:ascii="Century Gothic" w:hAnsi="Century Gothic"/>
              </w:rPr>
              <w:t>Vocabulary learning task.</w:t>
            </w:r>
          </w:p>
          <w:p w:rsidR="004741B3" w:rsidRPr="004741B3" w:rsidRDefault="004741B3" w:rsidP="004741B3">
            <w:pPr>
              <w:rPr>
                <w:rFonts w:ascii="Century Gothic" w:hAnsi="Century Gothic"/>
              </w:rPr>
            </w:pPr>
            <w:r w:rsidRPr="004741B3">
              <w:rPr>
                <w:rFonts w:ascii="Century Gothic" w:hAnsi="Century Gothic"/>
              </w:rPr>
              <w:t>Reading assessment</w:t>
            </w:r>
          </w:p>
          <w:p w:rsidR="004741B3" w:rsidRPr="004741B3" w:rsidRDefault="004741B3" w:rsidP="005E6C14">
            <w:pPr>
              <w:rPr>
                <w:rFonts w:ascii="Century Gothic" w:hAnsi="Century Gothic"/>
              </w:rPr>
            </w:pPr>
          </w:p>
          <w:p w:rsidR="005E6C14" w:rsidRPr="004741B3" w:rsidRDefault="005E6C14" w:rsidP="005E6C14">
            <w:pPr>
              <w:spacing w:after="0" w:line="240" w:lineRule="auto"/>
              <w:rPr>
                <w:rFonts w:ascii="Century Gothic" w:hAnsi="Century Gothic" w:cs="Tahoma"/>
                <w:bCs/>
                <w:color w:val="000000"/>
              </w:rPr>
            </w:pPr>
          </w:p>
        </w:tc>
        <w:tc>
          <w:tcPr>
            <w:tcW w:w="3028" w:type="dxa"/>
          </w:tcPr>
          <w:p w:rsidR="005E6C14" w:rsidRPr="00D85C8F" w:rsidRDefault="004741B3" w:rsidP="005E6C14">
            <w:pPr>
              <w:spacing w:after="0" w:line="240" w:lineRule="auto"/>
              <w:rPr>
                <w:rFonts w:ascii="Century Gothic" w:hAnsi="Century Gothic" w:cs="Arial"/>
                <w:bCs/>
                <w:color w:val="000000"/>
                <w:sz w:val="20"/>
                <w:szCs w:val="20"/>
              </w:rPr>
            </w:pPr>
            <w:r>
              <w:rPr>
                <w:rFonts w:ascii="Century Gothic" w:hAnsi="Century Gothic" w:cs="Arial"/>
                <w:bCs/>
                <w:color w:val="000000"/>
                <w:sz w:val="20"/>
                <w:szCs w:val="20"/>
              </w:rPr>
              <w:t>Mock Paper</w:t>
            </w:r>
          </w:p>
        </w:tc>
        <w:tc>
          <w:tcPr>
            <w:tcW w:w="2277" w:type="dxa"/>
          </w:tcPr>
          <w:p w:rsidR="005E6C14" w:rsidRPr="003D07BD" w:rsidRDefault="005E6C14" w:rsidP="005E6C14">
            <w:pPr>
              <w:rPr>
                <w:rFonts w:ascii="Century Gothic" w:hAnsi="Century Gothic"/>
              </w:rPr>
            </w:pPr>
            <w:r>
              <w:rPr>
                <w:rFonts w:ascii="Century Gothic" w:hAnsi="Century Gothic"/>
              </w:rPr>
              <w:t>Past Paper/</w:t>
            </w:r>
            <w:proofErr w:type="spellStart"/>
            <w:r>
              <w:rPr>
                <w:rFonts w:ascii="Century Gothic" w:hAnsi="Century Gothic"/>
              </w:rPr>
              <w:t>Exampro</w:t>
            </w:r>
            <w:proofErr w:type="spellEnd"/>
            <w:r>
              <w:rPr>
                <w:rFonts w:ascii="Century Gothic" w:hAnsi="Century Gothic"/>
              </w:rPr>
              <w:t xml:space="preserve"> –All skills</w:t>
            </w:r>
          </w:p>
          <w:p w:rsidR="005E6C14" w:rsidRDefault="005E6C14" w:rsidP="005E6C14">
            <w:pPr>
              <w:spacing w:after="0" w:line="240" w:lineRule="auto"/>
              <w:rPr>
                <w:rFonts w:ascii="Century Gothic" w:hAnsi="Century Gothic" w:cs="Tahoma"/>
                <w:bCs/>
                <w:color w:val="000000"/>
              </w:rPr>
            </w:pPr>
          </w:p>
        </w:tc>
        <w:tc>
          <w:tcPr>
            <w:tcW w:w="2227" w:type="dxa"/>
          </w:tcPr>
          <w:p w:rsidR="005E6C14" w:rsidRPr="003D07BD" w:rsidRDefault="005E6C14" w:rsidP="005E6C14">
            <w:pPr>
              <w:rPr>
                <w:rFonts w:ascii="Century Gothic" w:hAnsi="Century Gothic"/>
              </w:rPr>
            </w:pPr>
            <w:r>
              <w:rPr>
                <w:rFonts w:ascii="Century Gothic" w:hAnsi="Century Gothic"/>
              </w:rPr>
              <w:t>Past Paper/</w:t>
            </w:r>
            <w:proofErr w:type="spellStart"/>
            <w:r>
              <w:rPr>
                <w:rFonts w:ascii="Century Gothic" w:hAnsi="Century Gothic"/>
              </w:rPr>
              <w:t>Exampro</w:t>
            </w:r>
            <w:proofErr w:type="spellEnd"/>
            <w:r>
              <w:rPr>
                <w:rFonts w:ascii="Century Gothic" w:hAnsi="Century Gothic"/>
              </w:rPr>
              <w:t xml:space="preserve"> –All skills</w:t>
            </w:r>
          </w:p>
          <w:p w:rsidR="005E6C14" w:rsidRPr="003D07BD" w:rsidRDefault="005E6C14" w:rsidP="005E6C14">
            <w:pPr>
              <w:rPr>
                <w:rFonts w:ascii="Century Gothic" w:hAnsi="Century Gothic"/>
              </w:rPr>
            </w:pPr>
            <w:r>
              <w:rPr>
                <w:rFonts w:ascii="Century Gothic" w:hAnsi="Century Gothic"/>
              </w:rPr>
              <w:t>Speaking Exams</w:t>
            </w:r>
          </w:p>
          <w:p w:rsidR="005E6C14" w:rsidRPr="003D07BD" w:rsidRDefault="005E6C14" w:rsidP="005E6C14">
            <w:pPr>
              <w:rPr>
                <w:rFonts w:ascii="Century Gothic" w:hAnsi="Century Gothic"/>
                <w:u w:val="single"/>
              </w:rPr>
            </w:pPr>
          </w:p>
          <w:p w:rsidR="005E6C14" w:rsidRDefault="005E6C14" w:rsidP="005E6C14">
            <w:pPr>
              <w:spacing w:after="0" w:line="240" w:lineRule="auto"/>
              <w:rPr>
                <w:rFonts w:ascii="Century Gothic" w:hAnsi="Century Gothic" w:cs="Tahoma"/>
                <w:bCs/>
                <w:color w:val="000000"/>
              </w:rPr>
            </w:pPr>
          </w:p>
        </w:tc>
        <w:tc>
          <w:tcPr>
            <w:tcW w:w="1888" w:type="dxa"/>
          </w:tcPr>
          <w:p w:rsidR="005E6C14" w:rsidRPr="003D07BD" w:rsidRDefault="005E6C14" w:rsidP="005E6C14">
            <w:pPr>
              <w:rPr>
                <w:rFonts w:ascii="Century Gothic" w:hAnsi="Century Gothic"/>
              </w:rPr>
            </w:pPr>
            <w:r>
              <w:rPr>
                <w:rFonts w:ascii="Century Gothic" w:hAnsi="Century Gothic"/>
              </w:rPr>
              <w:t>GCSE Examinations</w:t>
            </w:r>
          </w:p>
          <w:p w:rsidR="005E6C14" w:rsidRDefault="005E6C14" w:rsidP="005E6C14">
            <w:pPr>
              <w:spacing w:after="0" w:line="240" w:lineRule="auto"/>
              <w:rPr>
                <w:rFonts w:ascii="Century Gothic" w:hAnsi="Century Gothic" w:cs="Tahoma"/>
                <w:bCs/>
                <w:color w:val="000000"/>
              </w:rPr>
            </w:pPr>
          </w:p>
        </w:tc>
      </w:tr>
      <w:tr w:rsidR="005E6C14" w:rsidTr="004741B3">
        <w:tc>
          <w:tcPr>
            <w:tcW w:w="1550" w:type="dxa"/>
          </w:tcPr>
          <w:p w:rsidR="005E6C14" w:rsidRDefault="005E6C14" w:rsidP="005E6C14">
            <w:pPr>
              <w:spacing w:after="0" w:line="240" w:lineRule="auto"/>
              <w:rPr>
                <w:rFonts w:ascii="Century Gothic" w:hAnsi="Century Gothic" w:cs="Tahoma"/>
                <w:b/>
                <w:bCs/>
                <w:color w:val="000000"/>
              </w:rPr>
            </w:pPr>
            <w:r>
              <w:rPr>
                <w:rFonts w:ascii="Century Gothic" w:hAnsi="Century Gothic" w:cs="Tahoma"/>
                <w:b/>
                <w:bCs/>
                <w:color w:val="000000"/>
              </w:rPr>
              <w:t>Enrichment</w:t>
            </w:r>
          </w:p>
          <w:p w:rsidR="005E6C14" w:rsidRPr="00D56A3B" w:rsidRDefault="005E6C14" w:rsidP="005E6C14">
            <w:pPr>
              <w:spacing w:after="0" w:line="240" w:lineRule="auto"/>
              <w:rPr>
                <w:rFonts w:ascii="Century Gothic" w:hAnsi="Century Gothic" w:cs="Tahoma"/>
                <w:b/>
                <w:bCs/>
                <w:color w:val="000000"/>
              </w:rPr>
            </w:pPr>
          </w:p>
        </w:tc>
        <w:tc>
          <w:tcPr>
            <w:tcW w:w="1989" w:type="dxa"/>
          </w:tcPr>
          <w:p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link on town and create a radio </w:t>
            </w:r>
            <w:proofErr w:type="spellStart"/>
            <w:proofErr w:type="gramStart"/>
            <w:r>
              <w:rPr>
                <w:rFonts w:ascii="Century Gothic" w:hAnsi="Century Gothic" w:cs="Tahoma"/>
                <w:bCs/>
                <w:color w:val="000000"/>
              </w:rPr>
              <w:t>blog.Cultural</w:t>
            </w:r>
            <w:proofErr w:type="spellEnd"/>
            <w:proofErr w:type="gramEnd"/>
            <w:r>
              <w:rPr>
                <w:rFonts w:ascii="Century Gothic" w:hAnsi="Century Gothic" w:cs="Tahoma"/>
                <w:bCs/>
                <w:color w:val="000000"/>
              </w:rPr>
              <w:t xml:space="preserve"> –</w:t>
            </w:r>
            <w:r>
              <w:rPr>
                <w:rFonts w:ascii="Century Gothic" w:hAnsi="Century Gothic" w:cs="Tahoma"/>
                <w:bCs/>
                <w:color w:val="000000"/>
              </w:rPr>
              <w:lastRenderedPageBreak/>
              <w:t>Learn about different regions in Spain and the cultural differences.</w:t>
            </w:r>
          </w:p>
        </w:tc>
        <w:tc>
          <w:tcPr>
            <w:tcW w:w="2771" w:type="dxa"/>
          </w:tcPr>
          <w:p w:rsidR="005E6C14" w:rsidRPr="003738C9" w:rsidRDefault="005E6C14" w:rsidP="005E6C14">
            <w:pPr>
              <w:spacing w:after="0" w:line="240" w:lineRule="auto"/>
              <w:rPr>
                <w:rFonts w:ascii="Century Gothic" w:hAnsi="Century Gothic"/>
                <w:szCs w:val="20"/>
              </w:rPr>
            </w:pPr>
            <w:r>
              <w:rPr>
                <w:rFonts w:ascii="Century Gothic" w:hAnsi="Century Gothic" w:cs="Tahoma"/>
                <w:bCs/>
                <w:color w:val="000000"/>
              </w:rPr>
              <w:lastRenderedPageBreak/>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link on environment/social issues and create a radio </w:t>
            </w:r>
            <w:proofErr w:type="spellStart"/>
            <w:proofErr w:type="gramStart"/>
            <w:r>
              <w:rPr>
                <w:rFonts w:ascii="Century Gothic" w:hAnsi="Century Gothic" w:cs="Tahoma"/>
                <w:bCs/>
                <w:color w:val="000000"/>
              </w:rPr>
              <w:t>blog.Cultural</w:t>
            </w:r>
            <w:proofErr w:type="spellEnd"/>
            <w:proofErr w:type="gramEnd"/>
            <w:r>
              <w:rPr>
                <w:rFonts w:ascii="Century Gothic" w:hAnsi="Century Gothic" w:cs="Tahoma"/>
                <w:bCs/>
                <w:color w:val="000000"/>
              </w:rPr>
              <w:t xml:space="preserve"> –</w:t>
            </w:r>
            <w:r>
              <w:rPr>
                <w:rFonts w:ascii="Century Gothic" w:hAnsi="Century Gothic" w:cs="Tahoma"/>
                <w:bCs/>
                <w:color w:val="000000"/>
              </w:rPr>
              <w:lastRenderedPageBreak/>
              <w:t>Learn about environmental and social issues in Spain and the cultural differences.</w:t>
            </w:r>
            <w:r w:rsidRPr="003738C9">
              <w:rPr>
                <w:rFonts w:ascii="Century Gothic" w:hAnsi="Century Gothic"/>
                <w:b/>
                <w:szCs w:val="20"/>
              </w:rPr>
              <w:t xml:space="preserve"> </w:t>
            </w:r>
          </w:p>
          <w:p w:rsidR="005E6C14" w:rsidRDefault="005E6C14" w:rsidP="005E6C14">
            <w:pPr>
              <w:spacing w:after="0" w:line="240" w:lineRule="auto"/>
              <w:rPr>
                <w:rFonts w:ascii="Century Gothic" w:hAnsi="Century Gothic" w:cs="Tahoma"/>
                <w:bCs/>
                <w:color w:val="000000"/>
              </w:rPr>
            </w:pPr>
            <w:r w:rsidRPr="003738C9">
              <w:rPr>
                <w:rFonts w:ascii="Century Gothic" w:hAnsi="Century Gothic"/>
                <w:szCs w:val="20"/>
              </w:rPr>
              <w:t>Students</w:t>
            </w:r>
            <w:r>
              <w:rPr>
                <w:rFonts w:ascii="Century Gothic" w:hAnsi="Century Gothic"/>
                <w:szCs w:val="20"/>
              </w:rPr>
              <w:t xml:space="preserve"> will also be reminded</w:t>
            </w:r>
            <w:r w:rsidRPr="003738C9">
              <w:rPr>
                <w:rFonts w:ascii="Century Gothic" w:hAnsi="Century Gothic"/>
                <w:szCs w:val="20"/>
              </w:rPr>
              <w:t xml:space="preserve"> about how Christmas and the Day of the Kings are celebrated in Spain</w:t>
            </w:r>
          </w:p>
        </w:tc>
        <w:tc>
          <w:tcPr>
            <w:tcW w:w="3028" w:type="dxa"/>
          </w:tcPr>
          <w:p w:rsidR="005E6C14" w:rsidRPr="005E6C14" w:rsidRDefault="005E6C14" w:rsidP="005E6C14">
            <w:pPr>
              <w:autoSpaceDE w:val="0"/>
              <w:autoSpaceDN w:val="0"/>
              <w:adjustRightInd w:val="0"/>
              <w:rPr>
                <w:rFonts w:ascii="Century Gothic" w:hAnsi="Century Gothic" w:cs="Arial"/>
                <w:b/>
                <w:sz w:val="20"/>
                <w:szCs w:val="20"/>
              </w:rPr>
            </w:pPr>
            <w:r w:rsidRPr="005E6C14">
              <w:rPr>
                <w:rFonts w:ascii="Century Gothic" w:hAnsi="Century Gothic" w:cs="Arial"/>
                <w:b/>
                <w:sz w:val="20"/>
                <w:szCs w:val="20"/>
              </w:rPr>
              <w:lastRenderedPageBreak/>
              <w:t>Cultural-Learn about the different festivals that take place in Spain</w:t>
            </w:r>
          </w:p>
          <w:p w:rsidR="005E6C14" w:rsidRPr="005E6C14" w:rsidRDefault="005E6C14" w:rsidP="005E6C14">
            <w:pPr>
              <w:autoSpaceDE w:val="0"/>
              <w:autoSpaceDN w:val="0"/>
              <w:adjustRightInd w:val="0"/>
              <w:rPr>
                <w:rFonts w:ascii="Century Gothic" w:hAnsi="Century Gothic" w:cs="Arial"/>
                <w:b/>
                <w:sz w:val="20"/>
                <w:szCs w:val="20"/>
              </w:rPr>
            </w:pPr>
            <w:r w:rsidRPr="005E6C14">
              <w:rPr>
                <w:rFonts w:ascii="Century Gothic" w:hAnsi="Century Gothic" w:cs="Arial"/>
                <w:b/>
                <w:sz w:val="20"/>
                <w:szCs w:val="20"/>
              </w:rPr>
              <w:lastRenderedPageBreak/>
              <w:t>Spanish- Visit to Tapas restaurant</w:t>
            </w:r>
          </w:p>
          <w:p w:rsidR="005E6C14" w:rsidRPr="00D85C8F" w:rsidRDefault="005E6C14" w:rsidP="005E6C14">
            <w:pPr>
              <w:spacing w:after="0" w:line="240" w:lineRule="auto"/>
              <w:rPr>
                <w:rFonts w:ascii="Century Gothic" w:hAnsi="Century Gothic" w:cs="Arial"/>
                <w:bCs/>
                <w:color w:val="000000"/>
                <w:sz w:val="20"/>
                <w:szCs w:val="20"/>
              </w:rPr>
            </w:pPr>
            <w:r w:rsidRPr="005E6C14">
              <w:rPr>
                <w:rFonts w:ascii="Century Gothic" w:hAnsi="Century Gothic" w:cs="Arial"/>
                <w:b/>
                <w:sz w:val="20"/>
                <w:szCs w:val="20"/>
              </w:rPr>
              <w:t>Active Learn authentic video on festivals</w:t>
            </w:r>
            <w:r w:rsidRPr="005E6C14">
              <w:rPr>
                <w:rFonts w:ascii="Century Gothic" w:hAnsi="Century Gothic" w:cs="Arial"/>
                <w:b/>
                <w:bCs/>
                <w:color w:val="000000"/>
                <w:sz w:val="20"/>
                <w:szCs w:val="20"/>
              </w:rPr>
              <w:t xml:space="preserve"> </w:t>
            </w:r>
          </w:p>
        </w:tc>
        <w:tc>
          <w:tcPr>
            <w:tcW w:w="2277" w:type="dxa"/>
          </w:tcPr>
          <w:p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and </w:t>
            </w:r>
            <w:proofErr w:type="spellStart"/>
            <w:r>
              <w:rPr>
                <w:rFonts w:ascii="Century Gothic" w:hAnsi="Century Gothic" w:cs="Tahoma"/>
                <w:bCs/>
                <w:color w:val="000000"/>
              </w:rPr>
              <w:t>youtube</w:t>
            </w:r>
            <w:proofErr w:type="spellEnd"/>
            <w:r>
              <w:rPr>
                <w:rFonts w:ascii="Century Gothic" w:hAnsi="Century Gothic" w:cs="Tahoma"/>
                <w:bCs/>
                <w:color w:val="000000"/>
              </w:rPr>
              <w:t xml:space="preserve"> clips on exam skills specific to MFL. </w:t>
            </w:r>
            <w:r>
              <w:rPr>
                <w:rFonts w:ascii="Century Gothic" w:hAnsi="Century Gothic" w:cs="Tahoma"/>
                <w:bCs/>
                <w:color w:val="000000"/>
              </w:rPr>
              <w:lastRenderedPageBreak/>
              <w:t>Cultural-Learn about the different festivals that take place in Spain</w:t>
            </w:r>
          </w:p>
        </w:tc>
        <w:tc>
          <w:tcPr>
            <w:tcW w:w="2227" w:type="dxa"/>
          </w:tcPr>
          <w:p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and </w:t>
            </w:r>
            <w:proofErr w:type="spellStart"/>
            <w:r>
              <w:rPr>
                <w:rFonts w:ascii="Century Gothic" w:hAnsi="Century Gothic" w:cs="Tahoma"/>
                <w:bCs/>
                <w:color w:val="000000"/>
              </w:rPr>
              <w:t>youtube</w:t>
            </w:r>
            <w:proofErr w:type="spellEnd"/>
            <w:r>
              <w:rPr>
                <w:rFonts w:ascii="Century Gothic" w:hAnsi="Century Gothic" w:cs="Tahoma"/>
                <w:bCs/>
                <w:color w:val="000000"/>
              </w:rPr>
              <w:t xml:space="preserve"> clips on </w:t>
            </w:r>
            <w:r>
              <w:rPr>
                <w:rFonts w:ascii="Century Gothic" w:hAnsi="Century Gothic" w:cs="Tahoma"/>
                <w:bCs/>
                <w:color w:val="000000"/>
              </w:rPr>
              <w:lastRenderedPageBreak/>
              <w:t>exam skills specific to MFL</w:t>
            </w:r>
          </w:p>
        </w:tc>
        <w:tc>
          <w:tcPr>
            <w:tcW w:w="1888" w:type="dxa"/>
          </w:tcPr>
          <w:p w:rsidR="005E6C14" w:rsidRDefault="005E6C14" w:rsidP="005E6C14">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72644"/>
    <w:multiLevelType w:val="hybridMultilevel"/>
    <w:tmpl w:val="7DA4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21"/>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20"/>
  </w:num>
  <w:num w:numId="20">
    <w:abstractNumId w:val="4"/>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6C87"/>
    <w:rsid w:val="00020CCE"/>
    <w:rsid w:val="00032223"/>
    <w:rsid w:val="000400BB"/>
    <w:rsid w:val="00042531"/>
    <w:rsid w:val="0005049A"/>
    <w:rsid w:val="000636AA"/>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A7C43"/>
    <w:rsid w:val="002B69AE"/>
    <w:rsid w:val="002C3811"/>
    <w:rsid w:val="002E788E"/>
    <w:rsid w:val="00304B61"/>
    <w:rsid w:val="00311FA6"/>
    <w:rsid w:val="00320616"/>
    <w:rsid w:val="003538FE"/>
    <w:rsid w:val="00355EC5"/>
    <w:rsid w:val="003613BF"/>
    <w:rsid w:val="003738C9"/>
    <w:rsid w:val="00397C0F"/>
    <w:rsid w:val="003A017B"/>
    <w:rsid w:val="003A7E33"/>
    <w:rsid w:val="003C3B58"/>
    <w:rsid w:val="00400C82"/>
    <w:rsid w:val="0047269C"/>
    <w:rsid w:val="004741B3"/>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B23CB"/>
    <w:rsid w:val="005D5C09"/>
    <w:rsid w:val="005E6C14"/>
    <w:rsid w:val="00673BAB"/>
    <w:rsid w:val="006A1BF0"/>
    <w:rsid w:val="006C5CA4"/>
    <w:rsid w:val="00743396"/>
    <w:rsid w:val="00751202"/>
    <w:rsid w:val="00775095"/>
    <w:rsid w:val="00777C4F"/>
    <w:rsid w:val="007A7F2D"/>
    <w:rsid w:val="00826BBB"/>
    <w:rsid w:val="0083184B"/>
    <w:rsid w:val="00864697"/>
    <w:rsid w:val="00893BFD"/>
    <w:rsid w:val="008C0E2C"/>
    <w:rsid w:val="008C354D"/>
    <w:rsid w:val="008D6C35"/>
    <w:rsid w:val="009551B9"/>
    <w:rsid w:val="00967B35"/>
    <w:rsid w:val="009753FC"/>
    <w:rsid w:val="009834DB"/>
    <w:rsid w:val="00990002"/>
    <w:rsid w:val="00996CB6"/>
    <w:rsid w:val="009A0BC7"/>
    <w:rsid w:val="009B5639"/>
    <w:rsid w:val="00A11E89"/>
    <w:rsid w:val="00A22009"/>
    <w:rsid w:val="00A4743F"/>
    <w:rsid w:val="00A91BF6"/>
    <w:rsid w:val="00AD604C"/>
    <w:rsid w:val="00B57528"/>
    <w:rsid w:val="00B61A10"/>
    <w:rsid w:val="00BD6726"/>
    <w:rsid w:val="00BE1FA1"/>
    <w:rsid w:val="00C24C1E"/>
    <w:rsid w:val="00C31356"/>
    <w:rsid w:val="00C42544"/>
    <w:rsid w:val="00C63580"/>
    <w:rsid w:val="00C7134F"/>
    <w:rsid w:val="00C9145B"/>
    <w:rsid w:val="00CB7125"/>
    <w:rsid w:val="00CB72C3"/>
    <w:rsid w:val="00CD2F36"/>
    <w:rsid w:val="00CE3BD0"/>
    <w:rsid w:val="00D15A56"/>
    <w:rsid w:val="00D415D0"/>
    <w:rsid w:val="00D56A3B"/>
    <w:rsid w:val="00DB466C"/>
    <w:rsid w:val="00DB7F16"/>
    <w:rsid w:val="00DC4B86"/>
    <w:rsid w:val="00DE0B69"/>
    <w:rsid w:val="00DE2C62"/>
    <w:rsid w:val="00DE4A78"/>
    <w:rsid w:val="00DF6D55"/>
    <w:rsid w:val="00E540A6"/>
    <w:rsid w:val="00E8230A"/>
    <w:rsid w:val="00E96808"/>
    <w:rsid w:val="00EB31D5"/>
    <w:rsid w:val="00EC31C4"/>
    <w:rsid w:val="00ED451C"/>
    <w:rsid w:val="00EF790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2FA6"/>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96CB6"/>
    <w:pPr>
      <w:keepNext/>
      <w:keepLines/>
      <w:spacing w:before="40" w:after="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96CB6"/>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C42D-FCC6-4877-A829-1C5F4A5B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H Eckersley</cp:lastModifiedBy>
  <cp:revision>2</cp:revision>
  <cp:lastPrinted>2017-01-30T07:48:00Z</cp:lastPrinted>
  <dcterms:created xsi:type="dcterms:W3CDTF">2024-07-03T13:39:00Z</dcterms:created>
  <dcterms:modified xsi:type="dcterms:W3CDTF">2024-07-03T13:39:00Z</dcterms:modified>
</cp:coreProperties>
</file>